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0D16" w14:textId="7D95B82F" w:rsidR="00DB5F82" w:rsidRPr="00C65B85" w:rsidRDefault="00DB5F82" w:rsidP="00D66930">
      <w:pPr>
        <w:wordWrap w:val="0"/>
        <w:spacing w:line="0" w:lineRule="atLeast"/>
        <w:jc w:val="right"/>
        <w:rPr>
          <w:rFonts w:ascii="Meiryo UI" w:eastAsia="Meiryo UI" w:hAnsi="Meiryo UI"/>
          <w:szCs w:val="24"/>
        </w:rPr>
      </w:pPr>
    </w:p>
    <w:p w14:paraId="532FCB46" w14:textId="77777777" w:rsidR="00DB5F82" w:rsidRPr="00214E80" w:rsidRDefault="00214E80" w:rsidP="00DB5F82">
      <w:pPr>
        <w:spacing w:line="0" w:lineRule="atLeast"/>
        <w:jc w:val="center"/>
        <w:rPr>
          <w:rFonts w:ascii="Meiryo UI" w:eastAsia="Meiryo UI" w:hAnsi="Meiryo UI"/>
          <w:sz w:val="28"/>
          <w:u w:val="single"/>
        </w:rPr>
      </w:pPr>
      <w:r w:rsidRPr="00214E80">
        <w:rPr>
          <w:rFonts w:ascii="Meiryo UI" w:eastAsia="Meiryo UI" w:hAnsi="Meiryo UI" w:hint="eastAsia"/>
          <w:sz w:val="28"/>
          <w:u w:val="single"/>
        </w:rPr>
        <w:t>機</w:t>
      </w:r>
      <w:r>
        <w:rPr>
          <w:rFonts w:ascii="Meiryo UI" w:eastAsia="Meiryo UI" w:hAnsi="Meiryo UI" w:hint="eastAsia"/>
          <w:sz w:val="28"/>
          <w:u w:val="single"/>
        </w:rPr>
        <w:t xml:space="preserve"> </w:t>
      </w:r>
      <w:r w:rsidRPr="00214E80">
        <w:rPr>
          <w:rFonts w:ascii="Meiryo UI" w:eastAsia="Meiryo UI" w:hAnsi="Meiryo UI" w:hint="eastAsia"/>
          <w:sz w:val="28"/>
          <w:u w:val="single"/>
        </w:rPr>
        <w:t>能</w:t>
      </w:r>
      <w:r>
        <w:rPr>
          <w:rFonts w:ascii="Meiryo UI" w:eastAsia="Meiryo UI" w:hAnsi="Meiryo UI" w:hint="eastAsia"/>
          <w:sz w:val="28"/>
          <w:u w:val="single"/>
        </w:rPr>
        <w:t xml:space="preserve"> </w:t>
      </w:r>
      <w:r w:rsidRPr="00214E80">
        <w:rPr>
          <w:rFonts w:ascii="Meiryo UI" w:eastAsia="Meiryo UI" w:hAnsi="Meiryo UI" w:hint="eastAsia"/>
          <w:sz w:val="28"/>
          <w:u w:val="single"/>
        </w:rPr>
        <w:t>性</w:t>
      </w:r>
      <w:r>
        <w:rPr>
          <w:rFonts w:ascii="Meiryo UI" w:eastAsia="Meiryo UI" w:hAnsi="Meiryo UI" w:hint="eastAsia"/>
          <w:sz w:val="28"/>
          <w:u w:val="single"/>
        </w:rPr>
        <w:t xml:space="preserve"> </w:t>
      </w:r>
      <w:r w:rsidRPr="00214E80">
        <w:rPr>
          <w:rFonts w:ascii="Meiryo UI" w:eastAsia="Meiryo UI" w:hAnsi="Meiryo UI" w:hint="eastAsia"/>
          <w:sz w:val="28"/>
          <w:u w:val="single"/>
        </w:rPr>
        <w:t>証</w:t>
      </w:r>
      <w:r>
        <w:rPr>
          <w:rFonts w:ascii="Meiryo UI" w:eastAsia="Meiryo UI" w:hAnsi="Meiryo UI" w:hint="eastAsia"/>
          <w:sz w:val="28"/>
          <w:u w:val="single"/>
        </w:rPr>
        <w:t xml:space="preserve"> </w:t>
      </w:r>
      <w:r w:rsidRPr="00214E80">
        <w:rPr>
          <w:rFonts w:ascii="Meiryo UI" w:eastAsia="Meiryo UI" w:hAnsi="Meiryo UI" w:hint="eastAsia"/>
          <w:sz w:val="28"/>
          <w:u w:val="single"/>
        </w:rPr>
        <w:t>明</w:t>
      </w:r>
      <w:r>
        <w:rPr>
          <w:rFonts w:ascii="Meiryo UI" w:eastAsia="Meiryo UI" w:hAnsi="Meiryo UI" w:hint="eastAsia"/>
          <w:sz w:val="28"/>
          <w:u w:val="single"/>
        </w:rPr>
        <w:t xml:space="preserve"> </w:t>
      </w:r>
      <w:r w:rsidRPr="00214E80">
        <w:rPr>
          <w:rFonts w:ascii="Meiryo UI" w:eastAsia="Meiryo UI" w:hAnsi="Meiryo UI" w:hint="eastAsia"/>
          <w:sz w:val="28"/>
          <w:u w:val="single"/>
        </w:rPr>
        <w:t>書</w:t>
      </w:r>
    </w:p>
    <w:p w14:paraId="6B9624CD" w14:textId="77777777" w:rsidR="00DB5F82" w:rsidRPr="00214E80" w:rsidRDefault="00DB5F82" w:rsidP="00DB5F82">
      <w:pPr>
        <w:spacing w:line="0" w:lineRule="atLeast"/>
        <w:jc w:val="center"/>
        <w:rPr>
          <w:rFonts w:ascii="Meiryo UI" w:eastAsia="Meiryo UI" w:hAnsi="Meiryo UI"/>
        </w:rPr>
      </w:pPr>
    </w:p>
    <w:p w14:paraId="7A0ECDA5" w14:textId="77777777" w:rsidR="00106A51" w:rsidRDefault="00106A51" w:rsidP="00106A51">
      <w:pPr>
        <w:pStyle w:val="a3"/>
        <w:spacing w:line="0" w:lineRule="atLeast"/>
        <w:ind w:firstLineChars="0" w:firstLine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日本郵政インフォメーションテクノロジー株式会社</w:t>
      </w:r>
    </w:p>
    <w:p w14:paraId="24F438D7" w14:textId="77777777" w:rsidR="00163EF4" w:rsidRPr="00214E80" w:rsidRDefault="00163EF4" w:rsidP="00DB5F82">
      <w:pPr>
        <w:pStyle w:val="a3"/>
        <w:spacing w:line="0" w:lineRule="atLeast"/>
        <w:ind w:leftChars="100" w:left="960" w:hangingChars="300" w:hanging="720"/>
        <w:rPr>
          <w:rFonts w:ascii="Meiryo UI" w:eastAsia="Meiryo UI" w:hAnsi="Meiryo UI"/>
        </w:rPr>
      </w:pPr>
    </w:p>
    <w:p w14:paraId="48355A5C" w14:textId="77777777" w:rsidR="00DB5F82" w:rsidRPr="00214E80" w:rsidRDefault="008C6AE1" w:rsidP="00214E80">
      <w:pPr>
        <w:spacing w:line="0" w:lineRule="atLeast"/>
        <w:ind w:leftChars="1941" w:left="4658"/>
        <w:rPr>
          <w:rFonts w:ascii="Meiryo UI" w:eastAsia="Meiryo UI" w:hAnsi="Meiryo UI"/>
        </w:rPr>
      </w:pPr>
      <w:r w:rsidRPr="00214E80">
        <w:rPr>
          <w:rFonts w:ascii="Meiryo UI" w:eastAsia="Meiryo UI" w:hAnsi="Meiryo UI" w:hint="eastAsia"/>
        </w:rPr>
        <w:t>日付</w:t>
      </w:r>
      <w:r w:rsidR="00214E80">
        <w:rPr>
          <w:rFonts w:ascii="Meiryo UI" w:eastAsia="Meiryo UI" w:hAnsi="Meiryo UI"/>
        </w:rPr>
        <w:tab/>
      </w:r>
      <w:r w:rsidRPr="00214E80">
        <w:rPr>
          <w:rFonts w:ascii="Meiryo UI" w:eastAsia="Meiryo UI" w:hAnsi="Meiryo UI" w:hint="eastAsia"/>
        </w:rPr>
        <w:t>：</w:t>
      </w:r>
      <w:r w:rsidR="00214E80">
        <w:rPr>
          <w:rFonts w:ascii="Meiryo UI" w:eastAsia="Meiryo UI" w:hAnsi="Meiryo UI" w:hint="eastAsia"/>
        </w:rPr>
        <w:t xml:space="preserve">　　　</w:t>
      </w:r>
      <w:r w:rsidR="009F1BCC">
        <w:rPr>
          <w:rFonts w:ascii="Meiryo UI" w:eastAsia="Meiryo UI" w:hAnsi="Meiryo UI" w:hint="eastAsia"/>
        </w:rPr>
        <w:t xml:space="preserve">　</w:t>
      </w:r>
      <w:r w:rsidRPr="00214E80">
        <w:rPr>
          <w:rFonts w:ascii="Meiryo UI" w:eastAsia="Meiryo UI" w:hAnsi="Meiryo UI" w:hint="eastAsia"/>
        </w:rPr>
        <w:t xml:space="preserve">　</w:t>
      </w:r>
      <w:r w:rsidR="00DB5F82" w:rsidRPr="00214E80">
        <w:rPr>
          <w:rFonts w:ascii="Meiryo UI" w:eastAsia="Meiryo UI" w:hAnsi="Meiryo UI" w:hint="eastAsia"/>
        </w:rPr>
        <w:t xml:space="preserve">　　年　</w:t>
      </w:r>
      <w:r w:rsidR="009F1BCC">
        <w:rPr>
          <w:rFonts w:ascii="Meiryo UI" w:eastAsia="Meiryo UI" w:hAnsi="Meiryo UI" w:hint="eastAsia"/>
        </w:rPr>
        <w:t xml:space="preserve">　　</w:t>
      </w:r>
      <w:r w:rsidR="00DB5F82" w:rsidRPr="00214E80">
        <w:rPr>
          <w:rFonts w:ascii="Meiryo UI" w:eastAsia="Meiryo UI" w:hAnsi="Meiryo UI" w:hint="eastAsia"/>
        </w:rPr>
        <w:t xml:space="preserve">　月　</w:t>
      </w:r>
      <w:r w:rsidR="009F1BCC">
        <w:rPr>
          <w:rFonts w:ascii="Meiryo UI" w:eastAsia="Meiryo UI" w:hAnsi="Meiryo UI" w:hint="eastAsia"/>
        </w:rPr>
        <w:t xml:space="preserve">　　</w:t>
      </w:r>
      <w:r w:rsidR="00DB5F82" w:rsidRPr="00214E80">
        <w:rPr>
          <w:rFonts w:ascii="Meiryo UI" w:eastAsia="Meiryo UI" w:hAnsi="Meiryo UI" w:hint="eastAsia"/>
        </w:rPr>
        <w:t xml:space="preserve">　日</w:t>
      </w:r>
    </w:p>
    <w:p w14:paraId="41D8557C" w14:textId="77777777" w:rsidR="00DB5F82" w:rsidRPr="00214E80" w:rsidRDefault="00DB5F82" w:rsidP="00214E80">
      <w:pPr>
        <w:spacing w:line="0" w:lineRule="atLeast"/>
        <w:ind w:leftChars="1941" w:left="4658"/>
        <w:rPr>
          <w:rFonts w:ascii="Meiryo UI" w:eastAsia="Meiryo UI" w:hAnsi="Meiryo UI"/>
        </w:rPr>
      </w:pPr>
      <w:r w:rsidRPr="00214E80">
        <w:rPr>
          <w:rFonts w:ascii="Meiryo UI" w:eastAsia="Meiryo UI" w:hAnsi="Meiryo UI" w:hint="eastAsia"/>
        </w:rPr>
        <w:t>住所</w:t>
      </w:r>
      <w:r w:rsidR="00214E80">
        <w:rPr>
          <w:rFonts w:ascii="Meiryo UI" w:eastAsia="Meiryo UI" w:hAnsi="Meiryo UI"/>
        </w:rPr>
        <w:tab/>
      </w:r>
      <w:r w:rsidRPr="00214E80">
        <w:rPr>
          <w:rFonts w:ascii="Meiryo UI" w:eastAsia="Meiryo UI" w:hAnsi="Meiryo UI" w:hint="eastAsia"/>
        </w:rPr>
        <w:t>：</w:t>
      </w:r>
    </w:p>
    <w:p w14:paraId="23545CA0" w14:textId="77777777" w:rsidR="00DB5F82" w:rsidRPr="00214E80" w:rsidRDefault="00DB5F82" w:rsidP="00214E80">
      <w:pPr>
        <w:spacing w:line="0" w:lineRule="atLeast"/>
        <w:ind w:leftChars="1941" w:left="4658"/>
        <w:rPr>
          <w:rFonts w:ascii="Meiryo UI" w:eastAsia="Meiryo UI" w:hAnsi="Meiryo UI"/>
        </w:rPr>
      </w:pPr>
      <w:r w:rsidRPr="00214E80">
        <w:rPr>
          <w:rFonts w:ascii="Meiryo UI" w:eastAsia="Meiryo UI" w:hAnsi="Meiryo UI" w:hint="eastAsia"/>
        </w:rPr>
        <w:t>会社名</w:t>
      </w:r>
      <w:r w:rsidR="00214E80">
        <w:rPr>
          <w:rFonts w:ascii="Meiryo UI" w:eastAsia="Meiryo UI" w:hAnsi="Meiryo UI"/>
        </w:rPr>
        <w:tab/>
      </w:r>
      <w:r w:rsidRPr="00214E80">
        <w:rPr>
          <w:rFonts w:ascii="Meiryo UI" w:eastAsia="Meiryo UI" w:hAnsi="Meiryo UI" w:hint="eastAsia"/>
        </w:rPr>
        <w:t>：</w:t>
      </w:r>
    </w:p>
    <w:p w14:paraId="76723326" w14:textId="77777777" w:rsidR="00DB5F82" w:rsidRPr="00214E80" w:rsidRDefault="00DB5F82" w:rsidP="00214E80">
      <w:pPr>
        <w:spacing w:line="0" w:lineRule="atLeast"/>
        <w:ind w:leftChars="1941" w:left="4658"/>
        <w:rPr>
          <w:rFonts w:ascii="Meiryo UI" w:eastAsia="Meiryo UI" w:hAnsi="Meiryo UI"/>
        </w:rPr>
      </w:pPr>
      <w:r w:rsidRPr="00214E80">
        <w:rPr>
          <w:rFonts w:ascii="Meiryo UI" w:eastAsia="Meiryo UI" w:hAnsi="Meiryo UI" w:hint="eastAsia"/>
        </w:rPr>
        <w:t>代表者氏名</w:t>
      </w:r>
      <w:r w:rsidR="00214E80">
        <w:rPr>
          <w:rFonts w:ascii="Meiryo UI" w:eastAsia="Meiryo UI" w:hAnsi="Meiryo UI"/>
        </w:rPr>
        <w:tab/>
      </w:r>
      <w:r w:rsidRPr="00214E80">
        <w:rPr>
          <w:rFonts w:ascii="Meiryo UI" w:eastAsia="Meiryo UI" w:hAnsi="Meiryo UI" w:hint="eastAsia"/>
        </w:rPr>
        <w:t xml:space="preserve">：　　　</w:t>
      </w:r>
      <w:r w:rsidR="00214E80">
        <w:rPr>
          <w:rFonts w:ascii="Meiryo UI" w:eastAsia="Meiryo UI" w:hAnsi="Meiryo UI" w:hint="eastAsia"/>
        </w:rPr>
        <w:t xml:space="preserve">　　　　　　　　　　</w:t>
      </w:r>
      <w:r w:rsidRPr="00214E80">
        <w:rPr>
          <w:rFonts w:ascii="Meiryo UI" w:eastAsia="Meiryo UI" w:hAnsi="Meiryo UI" w:hint="eastAsia"/>
        </w:rPr>
        <w:t xml:space="preserve">　　　　　　　印</w:t>
      </w:r>
    </w:p>
    <w:p w14:paraId="16212E85" w14:textId="77777777" w:rsidR="00DB5F82" w:rsidRDefault="00DB5F82" w:rsidP="00DB5F82">
      <w:pPr>
        <w:spacing w:line="0" w:lineRule="atLeast"/>
        <w:rPr>
          <w:rFonts w:ascii="Meiryo UI" w:eastAsia="Meiryo UI" w:hAnsi="Meiryo UI"/>
        </w:rPr>
      </w:pPr>
    </w:p>
    <w:p w14:paraId="12026595" w14:textId="113381A3" w:rsidR="00106A51" w:rsidRDefault="00106A51" w:rsidP="00DB5F82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件名：</w:t>
      </w:r>
      <w:r w:rsidR="008457D5">
        <w:rPr>
          <w:rFonts w:ascii="Meiryo UI" w:eastAsia="Meiryo UI" w:hAnsi="Meiryo UI" w:hint="eastAsia"/>
        </w:rPr>
        <w:t>外部作業パソコンの購入</w:t>
      </w:r>
    </w:p>
    <w:p w14:paraId="00FFC0A0" w14:textId="77777777" w:rsidR="00106A51" w:rsidRDefault="00106A51" w:rsidP="00DB5F82">
      <w:pPr>
        <w:spacing w:line="0" w:lineRule="atLeast"/>
        <w:rPr>
          <w:rFonts w:ascii="Meiryo UI" w:eastAsia="Meiryo UI" w:hAnsi="Meiryo UI"/>
        </w:rPr>
      </w:pPr>
    </w:p>
    <w:p w14:paraId="6E8D7624" w14:textId="77777777" w:rsidR="00106A51" w:rsidRDefault="00106A51" w:rsidP="00DB5F82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品名：</w:t>
      </w:r>
      <w:r w:rsidR="00B91BE2">
        <w:rPr>
          <w:rFonts w:ascii="Meiryo UI" w:eastAsia="Meiryo UI" w:hAnsi="Meiryo UI" w:hint="eastAsia"/>
        </w:rPr>
        <w:t>ノートパソコン</w:t>
      </w:r>
    </w:p>
    <w:p w14:paraId="43FA2FE0" w14:textId="77777777" w:rsidR="00106A51" w:rsidRPr="002068A6" w:rsidRDefault="00106A51" w:rsidP="00DB5F82">
      <w:pPr>
        <w:spacing w:line="0" w:lineRule="atLeas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 xml:space="preserve">　　　 </w:t>
      </w:r>
      <w:r w:rsidRPr="002068A6">
        <w:rPr>
          <w:rFonts w:ascii="Meiryo UI" w:eastAsia="Meiryo UI" w:hAnsi="Meiryo UI" w:hint="eastAsia"/>
          <w:u w:val="single"/>
        </w:rPr>
        <w:t>メーカー名：</w:t>
      </w:r>
      <w:r w:rsidR="002068A6" w:rsidRPr="002068A6">
        <w:rPr>
          <w:rFonts w:ascii="Meiryo UI" w:eastAsia="Meiryo UI" w:hAnsi="Meiryo UI" w:hint="eastAsia"/>
          <w:u w:val="single"/>
        </w:rPr>
        <w:t xml:space="preserve">　　　　　　　　　　　　　</w:t>
      </w:r>
      <w:r w:rsidR="002068A6">
        <w:rPr>
          <w:rFonts w:ascii="Meiryo UI" w:eastAsia="Meiryo UI" w:hAnsi="Meiryo UI" w:hint="eastAsia"/>
          <w:u w:val="single"/>
        </w:rPr>
        <w:t xml:space="preserve">　　　　　　　　</w:t>
      </w:r>
    </w:p>
    <w:p w14:paraId="700B7FDC" w14:textId="77777777" w:rsidR="00106A51" w:rsidRPr="002068A6" w:rsidRDefault="00106A51" w:rsidP="00DB5F82">
      <w:pPr>
        <w:spacing w:line="0" w:lineRule="atLeas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 xml:space="preserve">　　　 </w:t>
      </w:r>
      <w:r w:rsidRPr="002068A6">
        <w:rPr>
          <w:rFonts w:ascii="Meiryo UI" w:eastAsia="Meiryo UI" w:hAnsi="Meiryo UI" w:hint="eastAsia"/>
          <w:u w:val="single"/>
        </w:rPr>
        <w:t>型 番 等：</w:t>
      </w:r>
      <w:r w:rsidR="002068A6" w:rsidRPr="002068A6">
        <w:rPr>
          <w:rFonts w:ascii="Meiryo UI" w:eastAsia="Meiryo UI" w:hAnsi="Meiryo UI" w:hint="eastAsia"/>
          <w:u w:val="single"/>
        </w:rPr>
        <w:t xml:space="preserve">　　　　　　　　　　　　　　　　　　</w:t>
      </w:r>
      <w:r w:rsidR="002068A6">
        <w:rPr>
          <w:rFonts w:ascii="Meiryo UI" w:eastAsia="Meiryo UI" w:hAnsi="Meiryo UI" w:hint="eastAsia"/>
          <w:u w:val="single"/>
        </w:rPr>
        <w:t xml:space="preserve">　　　</w:t>
      </w:r>
    </w:p>
    <w:p w14:paraId="043512D0" w14:textId="77777777" w:rsidR="00106A51" w:rsidRPr="00214E80" w:rsidRDefault="00106A51" w:rsidP="00DB5F82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 上記製品の機能性能について、以下のとおり証明します。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3299"/>
        <w:gridCol w:w="3402"/>
        <w:gridCol w:w="992"/>
      </w:tblGrid>
      <w:tr w:rsidR="00106A51" w:rsidRPr="00214E80" w14:paraId="714D074F" w14:textId="77777777" w:rsidTr="00106A51">
        <w:tc>
          <w:tcPr>
            <w:tcW w:w="1520" w:type="dxa"/>
            <w:shd w:val="clear" w:color="auto" w:fill="FFFF99"/>
          </w:tcPr>
          <w:p w14:paraId="031F5AA8" w14:textId="77777777" w:rsidR="00106A51" w:rsidRPr="00214E80" w:rsidRDefault="00106A51" w:rsidP="0035324C">
            <w:pPr>
              <w:spacing w:line="0" w:lineRule="atLeast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項目</w:t>
            </w:r>
          </w:p>
        </w:tc>
        <w:tc>
          <w:tcPr>
            <w:tcW w:w="3299" w:type="dxa"/>
            <w:shd w:val="clear" w:color="auto" w:fill="FFFF99"/>
          </w:tcPr>
          <w:p w14:paraId="64E58F22" w14:textId="77777777" w:rsidR="00106A51" w:rsidRPr="00214E80" w:rsidRDefault="00106A51" w:rsidP="0035324C">
            <w:pPr>
              <w:spacing w:line="0" w:lineRule="atLeast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要求機能</w:t>
            </w:r>
          </w:p>
        </w:tc>
        <w:tc>
          <w:tcPr>
            <w:tcW w:w="3402" w:type="dxa"/>
            <w:shd w:val="clear" w:color="auto" w:fill="FFFF99"/>
          </w:tcPr>
          <w:p w14:paraId="55B0FCB8" w14:textId="77777777" w:rsidR="00106A51" w:rsidRPr="00214E80" w:rsidRDefault="00106A51" w:rsidP="0035324C">
            <w:pPr>
              <w:spacing w:line="0" w:lineRule="atLeast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当該製品の機能</w:t>
            </w:r>
          </w:p>
        </w:tc>
        <w:tc>
          <w:tcPr>
            <w:tcW w:w="992" w:type="dxa"/>
            <w:shd w:val="clear" w:color="auto" w:fill="FFFF99"/>
          </w:tcPr>
          <w:p w14:paraId="01DC08DF" w14:textId="77777777" w:rsidR="00106A51" w:rsidRPr="00214E80" w:rsidRDefault="00106A51" w:rsidP="0035324C">
            <w:pPr>
              <w:spacing w:line="0" w:lineRule="atLeast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適・否</w:t>
            </w:r>
          </w:p>
        </w:tc>
      </w:tr>
      <w:tr w:rsidR="00106A51" w:rsidRPr="00214E80" w14:paraId="0955C270" w14:textId="77777777" w:rsidTr="00106A51">
        <w:trPr>
          <w:cantSplit/>
          <w:trHeight w:val="751"/>
        </w:trPr>
        <w:tc>
          <w:tcPr>
            <w:tcW w:w="1520" w:type="dxa"/>
            <w:vAlign w:val="center"/>
          </w:tcPr>
          <w:p w14:paraId="331E59AA" w14:textId="77777777" w:rsidR="00106A51" w:rsidRPr="00214E80" w:rsidRDefault="00106A51" w:rsidP="00106A51">
            <w:pPr>
              <w:spacing w:line="0" w:lineRule="atLeast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 w:val="21"/>
                <w:szCs w:val="21"/>
              </w:rPr>
              <w:t>機能要件</w:t>
            </w:r>
          </w:p>
        </w:tc>
        <w:tc>
          <w:tcPr>
            <w:tcW w:w="3299" w:type="dxa"/>
            <w:vAlign w:val="center"/>
          </w:tcPr>
          <w:p w14:paraId="2E6291D2" w14:textId="77777777" w:rsidR="00106A51" w:rsidRDefault="00106A51" w:rsidP="00106A51">
            <w:pPr>
              <w:spacing w:line="0" w:lineRule="atLeast"/>
              <w:jc w:val="left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仕様書別紙</w:t>
            </w:r>
            <w:r w:rsidR="007922F5">
              <w:rPr>
                <w:rFonts w:ascii="Meiryo UI" w:eastAsia="Meiryo UI" w:hAnsi="Meiryo UI" w:hint="eastAsia"/>
                <w:sz w:val="21"/>
              </w:rPr>
              <w:t>１</w:t>
            </w:r>
            <w:r>
              <w:rPr>
                <w:rFonts w:ascii="Meiryo UI" w:eastAsia="Meiryo UI" w:hAnsi="Meiryo UI" w:hint="eastAsia"/>
                <w:sz w:val="21"/>
              </w:rPr>
              <w:t>「</w:t>
            </w:r>
            <w:r w:rsidR="002068A6">
              <w:rPr>
                <w:rFonts w:ascii="Meiryo UI" w:eastAsia="Meiryo UI" w:hAnsi="Meiryo UI" w:hint="eastAsia"/>
                <w:sz w:val="21"/>
              </w:rPr>
              <w:t>購入物品詳細</w:t>
            </w:r>
            <w:r>
              <w:rPr>
                <w:rFonts w:ascii="Meiryo UI" w:eastAsia="Meiryo UI" w:hAnsi="Meiryo UI" w:hint="eastAsia"/>
                <w:sz w:val="21"/>
              </w:rPr>
              <w:t>」のとおり</w:t>
            </w:r>
            <w:r w:rsidR="00FD4B28">
              <w:rPr>
                <w:rFonts w:ascii="Meiryo UI" w:eastAsia="Meiryo UI" w:hAnsi="Meiryo UI" w:hint="eastAsia"/>
                <w:sz w:val="21"/>
              </w:rPr>
              <w:t>。</w:t>
            </w:r>
          </w:p>
          <w:p w14:paraId="1680EE92" w14:textId="77777777" w:rsidR="00FD4B28" w:rsidRPr="00214E80" w:rsidRDefault="00FD4B28" w:rsidP="00106A51">
            <w:pPr>
              <w:spacing w:line="0" w:lineRule="atLeast"/>
              <w:jc w:val="left"/>
              <w:rPr>
                <w:rFonts w:ascii="Meiryo UI" w:eastAsia="Meiryo UI" w:hAnsi="Meiryo UI"/>
                <w:sz w:val="21"/>
              </w:rPr>
            </w:pPr>
            <w:r w:rsidRPr="003668A2">
              <w:rPr>
                <w:rFonts w:ascii="Meiryo UI" w:eastAsia="Meiryo UI" w:hAnsi="Meiryo UI" w:hint="eastAsia"/>
                <w:sz w:val="21"/>
              </w:rPr>
              <w:t>なお、各機能を確認できるパンフレット等を添付すること。</w:t>
            </w:r>
          </w:p>
        </w:tc>
        <w:tc>
          <w:tcPr>
            <w:tcW w:w="3402" w:type="dxa"/>
            <w:vAlign w:val="center"/>
          </w:tcPr>
          <w:p w14:paraId="6B4D233D" w14:textId="77777777" w:rsidR="00106A51" w:rsidRPr="00214E80" w:rsidRDefault="00106A51" w:rsidP="00B91BE2">
            <w:pPr>
              <w:spacing w:line="0" w:lineRule="atLeast"/>
              <w:jc w:val="left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別紙「</w:t>
            </w:r>
            <w:r w:rsidR="00B91BE2">
              <w:rPr>
                <w:rFonts w:ascii="Meiryo UI" w:eastAsia="Meiryo UI" w:hAnsi="Meiryo UI" w:hint="eastAsia"/>
                <w:sz w:val="21"/>
              </w:rPr>
              <w:t>ノートパソコン</w:t>
            </w:r>
            <w:r w:rsidR="007922F5" w:rsidRPr="007922F5">
              <w:rPr>
                <w:rFonts w:ascii="Meiryo UI" w:eastAsia="Meiryo UI" w:hAnsi="Meiryo UI" w:hint="eastAsia"/>
                <w:sz w:val="21"/>
              </w:rPr>
              <w:t xml:space="preserve"> 機能証明</w:t>
            </w:r>
            <w:r>
              <w:rPr>
                <w:rFonts w:ascii="Meiryo UI" w:eastAsia="Meiryo UI" w:hAnsi="Meiryo UI" w:hint="eastAsia"/>
                <w:sz w:val="21"/>
              </w:rPr>
              <w:t>」</w:t>
            </w:r>
            <w:r w:rsidR="00F35642">
              <w:rPr>
                <w:rFonts w:ascii="Meiryo UI" w:eastAsia="Meiryo UI" w:hAnsi="Meiryo UI" w:hint="eastAsia"/>
                <w:sz w:val="21"/>
              </w:rPr>
              <w:t>記載</w:t>
            </w:r>
            <w:r w:rsidR="00561A69">
              <w:rPr>
                <w:rFonts w:ascii="Meiryo UI" w:eastAsia="Meiryo UI" w:hAnsi="Meiryo UI" w:hint="eastAsia"/>
                <w:sz w:val="21"/>
              </w:rPr>
              <w:t>のとおり</w:t>
            </w:r>
          </w:p>
        </w:tc>
        <w:tc>
          <w:tcPr>
            <w:tcW w:w="992" w:type="dxa"/>
            <w:vAlign w:val="center"/>
          </w:tcPr>
          <w:p w14:paraId="094DD0F3" w14:textId="77777777" w:rsidR="00106A51" w:rsidRPr="00214E80" w:rsidRDefault="00106A51" w:rsidP="00E2509D">
            <w:pPr>
              <w:spacing w:line="0" w:lineRule="atLeast"/>
              <w:jc w:val="center"/>
              <w:rPr>
                <w:rFonts w:ascii="Meiryo UI" w:eastAsia="Meiryo UI" w:hAnsi="Meiryo UI"/>
                <w:sz w:val="21"/>
              </w:rPr>
            </w:pPr>
          </w:p>
        </w:tc>
      </w:tr>
    </w:tbl>
    <w:p w14:paraId="3A10F318" w14:textId="77777777" w:rsidR="00AB66DD" w:rsidRDefault="00AB66DD" w:rsidP="002068A6">
      <w:pPr>
        <w:pStyle w:val="a6"/>
        <w:tabs>
          <w:tab w:val="clear" w:pos="4252"/>
          <w:tab w:val="clear" w:pos="8504"/>
        </w:tabs>
        <w:wordWrap w:val="0"/>
        <w:snapToGrid/>
        <w:ind w:right="960"/>
        <w:rPr>
          <w:rFonts w:ascii="Meiryo UI" w:eastAsia="Meiryo UI" w:hAnsi="Meiryo UI"/>
        </w:rPr>
        <w:sectPr w:rsidR="00AB66DD" w:rsidSect="00676986">
          <w:footerReference w:type="default" r:id="rId8"/>
          <w:type w:val="continuous"/>
          <w:pgSz w:w="11906" w:h="16838" w:code="9"/>
          <w:pgMar w:top="737" w:right="1134" w:bottom="737" w:left="1134" w:header="0" w:footer="340" w:gutter="0"/>
          <w:pgNumType w:start="1"/>
          <w:cols w:space="720"/>
          <w:titlePg/>
          <w:docGrid w:linePitch="348" w:charSpace="194"/>
        </w:sectPr>
      </w:pPr>
    </w:p>
    <w:p w14:paraId="374AA03C" w14:textId="1425FA9F" w:rsidR="00AB66DD" w:rsidRDefault="007917AA" w:rsidP="00B91BE2">
      <w:pPr>
        <w:pStyle w:val="a6"/>
        <w:tabs>
          <w:tab w:val="clear" w:pos="4252"/>
          <w:tab w:val="clear" w:pos="8504"/>
          <w:tab w:val="left" w:pos="8222"/>
        </w:tabs>
        <w:wordWrap w:val="0"/>
        <w:snapToGrid/>
        <w:ind w:right="-1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別紙</w:t>
      </w:r>
    </w:p>
    <w:p w14:paraId="44F1E055" w14:textId="77777777" w:rsidR="00AB66DD" w:rsidRDefault="00AB66DD" w:rsidP="002068A6">
      <w:pPr>
        <w:pStyle w:val="a6"/>
        <w:tabs>
          <w:tab w:val="clear" w:pos="4252"/>
          <w:tab w:val="clear" w:pos="8504"/>
        </w:tabs>
        <w:wordWrap w:val="0"/>
        <w:snapToGrid/>
        <w:ind w:right="960"/>
        <w:rPr>
          <w:rFonts w:ascii="Meiryo UI" w:eastAsia="Meiryo UI" w:hAnsi="Meiryo UI"/>
        </w:rPr>
      </w:pPr>
    </w:p>
    <w:p w14:paraId="0E38021C" w14:textId="77777777" w:rsidR="00AB66DD" w:rsidRDefault="00511E87" w:rsidP="009F1BCC">
      <w:pPr>
        <w:pStyle w:val="a6"/>
        <w:tabs>
          <w:tab w:val="clear" w:pos="4252"/>
          <w:tab w:val="clear" w:pos="8504"/>
        </w:tabs>
        <w:snapToGrid/>
        <w:ind w:right="96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ノート</w:t>
      </w:r>
      <w:r w:rsidR="009F1BCC">
        <w:rPr>
          <w:rFonts w:ascii="Meiryo UI" w:eastAsia="Meiryo UI" w:hAnsi="Meiryo UI" w:hint="eastAsia"/>
        </w:rPr>
        <w:t>パソコン 機能証明</w:t>
      </w:r>
    </w:p>
    <w:p w14:paraId="15B5AEDC" w14:textId="77777777" w:rsidR="007922F5" w:rsidRPr="00AB66DD" w:rsidRDefault="007922F5" w:rsidP="009F1BCC">
      <w:pPr>
        <w:pStyle w:val="a6"/>
        <w:tabs>
          <w:tab w:val="clear" w:pos="4252"/>
          <w:tab w:val="clear" w:pos="8504"/>
        </w:tabs>
        <w:snapToGrid/>
        <w:ind w:right="960"/>
        <w:jc w:val="center"/>
        <w:rPr>
          <w:rFonts w:ascii="Meiryo UI" w:eastAsia="Meiryo UI" w:hAnsi="Meiryo UI"/>
        </w:rPr>
      </w:pPr>
    </w:p>
    <w:p w14:paraId="7601FAB8" w14:textId="046C259C" w:rsidR="00AB66DD" w:rsidRDefault="00511E87" w:rsidP="00AB66DD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ノートパソコン</w:t>
      </w:r>
      <w:r w:rsidR="008457D5">
        <w:rPr>
          <w:rFonts w:ascii="Meiryo UI" w:eastAsia="Meiryo UI" w:hAnsi="Meiryo UI" w:hint="eastAsia"/>
        </w:rPr>
        <w:t>(1/2)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283"/>
        <w:gridCol w:w="5547"/>
        <w:gridCol w:w="1732"/>
      </w:tblGrid>
      <w:tr w:rsidR="00AB66DD" w:rsidRPr="00A5342B" w14:paraId="69A9B7B1" w14:textId="77777777" w:rsidTr="00B96662">
        <w:tc>
          <w:tcPr>
            <w:tcW w:w="2268" w:type="dxa"/>
            <w:gridSpan w:val="2"/>
            <w:shd w:val="clear" w:color="auto" w:fill="FFFF99"/>
          </w:tcPr>
          <w:p w14:paraId="44FC6C04" w14:textId="77777777" w:rsidR="009F1BCC" w:rsidRPr="00AB66DD" w:rsidRDefault="009F1BCC" w:rsidP="009F1BCC">
            <w:pPr>
              <w:jc w:val="center"/>
              <w:rPr>
                <w:rFonts w:ascii="Meiryo UI" w:eastAsia="Meiryo UI" w:hAnsi="Meiryo UI"/>
                <w:kern w:val="2"/>
                <w:sz w:val="20"/>
              </w:rPr>
            </w:pPr>
            <w:r w:rsidRPr="00AB66DD">
              <w:rPr>
                <w:rFonts w:ascii="Meiryo UI" w:eastAsia="Meiryo UI" w:hAnsi="Meiryo UI" w:hint="eastAsia"/>
                <w:kern w:val="2"/>
                <w:sz w:val="20"/>
              </w:rPr>
              <w:t>項目</w:t>
            </w:r>
          </w:p>
        </w:tc>
        <w:tc>
          <w:tcPr>
            <w:tcW w:w="5670" w:type="dxa"/>
            <w:shd w:val="clear" w:color="auto" w:fill="FFFF99"/>
          </w:tcPr>
          <w:p w14:paraId="22C8A302" w14:textId="77777777" w:rsidR="009F1BCC" w:rsidRPr="00AB66DD" w:rsidRDefault="009F1BCC" w:rsidP="009F1BCC">
            <w:pPr>
              <w:jc w:val="center"/>
              <w:rPr>
                <w:rFonts w:ascii="Meiryo UI" w:eastAsia="Meiryo UI" w:hAnsi="Meiryo UI"/>
                <w:kern w:val="2"/>
                <w:sz w:val="21"/>
              </w:rPr>
            </w:pPr>
            <w:r w:rsidRPr="00AB66DD">
              <w:rPr>
                <w:rFonts w:ascii="Meiryo UI" w:eastAsia="Meiryo UI" w:hAnsi="Meiryo UI" w:hint="eastAsia"/>
                <w:kern w:val="2"/>
                <w:sz w:val="21"/>
              </w:rPr>
              <w:t>要求機能</w:t>
            </w:r>
          </w:p>
        </w:tc>
        <w:tc>
          <w:tcPr>
            <w:tcW w:w="1808" w:type="dxa"/>
            <w:shd w:val="clear" w:color="auto" w:fill="FFFF99"/>
          </w:tcPr>
          <w:p w14:paraId="06223722" w14:textId="77777777" w:rsidR="009F1BCC" w:rsidRPr="00AB66DD" w:rsidRDefault="009F1BCC" w:rsidP="009F1BCC">
            <w:pPr>
              <w:jc w:val="center"/>
              <w:rPr>
                <w:rFonts w:ascii="Meiryo UI" w:eastAsia="Meiryo UI" w:hAnsi="Meiryo UI"/>
                <w:kern w:val="2"/>
                <w:sz w:val="21"/>
              </w:rPr>
            </w:pPr>
            <w:r w:rsidRPr="00AB66DD">
              <w:rPr>
                <w:rFonts w:ascii="Meiryo UI" w:eastAsia="Meiryo UI" w:hAnsi="Meiryo UI" w:hint="eastAsia"/>
                <w:kern w:val="2"/>
                <w:sz w:val="21"/>
              </w:rPr>
              <w:t>当該製品の機能</w:t>
            </w:r>
          </w:p>
        </w:tc>
      </w:tr>
      <w:tr w:rsidR="00AD5E5D" w:rsidRPr="00A5342B" w14:paraId="1C84FD3E" w14:textId="77777777" w:rsidTr="00B96662">
        <w:tc>
          <w:tcPr>
            <w:tcW w:w="2268" w:type="dxa"/>
            <w:gridSpan w:val="2"/>
          </w:tcPr>
          <w:p w14:paraId="2EF8DED0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>
              <w:rPr>
                <w:rFonts w:ascii="Meiryo UI" w:eastAsia="Meiryo UI" w:hAnsi="Meiryo UI" w:hint="eastAsia"/>
                <w:kern w:val="2"/>
                <w:sz w:val="20"/>
              </w:rPr>
              <w:t>OEMで提供されるOS</w:t>
            </w:r>
          </w:p>
        </w:tc>
        <w:tc>
          <w:tcPr>
            <w:tcW w:w="5670" w:type="dxa"/>
          </w:tcPr>
          <w:p w14:paraId="1C889F6A" w14:textId="34688033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286C2B">
              <w:rPr>
                <w:rFonts w:ascii="Meiryo UI" w:eastAsia="Meiryo UI" w:hAnsi="Meiryo UI" w:hint="eastAsia"/>
                <w:kern w:val="2"/>
                <w:sz w:val="20"/>
              </w:rPr>
              <w:t>Windows 11 Professional Edition（64bit）</w:t>
            </w:r>
          </w:p>
        </w:tc>
        <w:tc>
          <w:tcPr>
            <w:tcW w:w="1808" w:type="dxa"/>
          </w:tcPr>
          <w:p w14:paraId="405874C8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26BEF229" w14:textId="77777777" w:rsidTr="00B96662">
        <w:tc>
          <w:tcPr>
            <w:tcW w:w="2268" w:type="dxa"/>
            <w:gridSpan w:val="2"/>
          </w:tcPr>
          <w:p w14:paraId="34F3EC2C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形状</w:t>
            </w:r>
          </w:p>
        </w:tc>
        <w:tc>
          <w:tcPr>
            <w:tcW w:w="5670" w:type="dxa"/>
          </w:tcPr>
          <w:p w14:paraId="47EFD7C7" w14:textId="77777777" w:rsidR="00AD5E5D" w:rsidRPr="000A20BC" w:rsidRDefault="00AD5E5D" w:rsidP="00AD5E5D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kern w:val="2"/>
                <w:sz w:val="20"/>
              </w:rPr>
            </w:pPr>
            <w:r w:rsidRPr="000A20BC">
              <w:rPr>
                <w:rFonts w:ascii="Meiryo UI" w:eastAsia="Meiryo UI" w:hAnsi="Meiryo UI" w:hint="eastAsia"/>
                <w:kern w:val="2"/>
                <w:sz w:val="20"/>
              </w:rPr>
              <w:t>ノートパソコン（法人モデル）</w:t>
            </w:r>
          </w:p>
          <w:p w14:paraId="0CDA7655" w14:textId="5735D119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0A20BC">
              <w:rPr>
                <w:rFonts w:ascii="Meiryo UI" w:eastAsia="Meiryo UI" w:hAnsi="Meiryo UI" w:hint="eastAsia"/>
                <w:kern w:val="2"/>
                <w:sz w:val="20"/>
              </w:rPr>
              <w:t>ただし、2in1及びコンパーチブル等のタブレットとして利用可能なものを除く。</w:t>
            </w:r>
          </w:p>
        </w:tc>
        <w:tc>
          <w:tcPr>
            <w:tcW w:w="1808" w:type="dxa"/>
          </w:tcPr>
          <w:p w14:paraId="33FA5C98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319C3C7B" w14:textId="77777777" w:rsidTr="00B96662">
        <w:tc>
          <w:tcPr>
            <w:tcW w:w="2268" w:type="dxa"/>
            <w:gridSpan w:val="2"/>
          </w:tcPr>
          <w:p w14:paraId="065CD88E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CPU</w:t>
            </w:r>
          </w:p>
        </w:tc>
        <w:tc>
          <w:tcPr>
            <w:tcW w:w="5670" w:type="dxa"/>
          </w:tcPr>
          <w:p w14:paraId="3174BC1A" w14:textId="3142A7DC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Intel社 Core i5 13世代以降のもの（</w:t>
            </w:r>
            <w:r w:rsidR="008457D5">
              <w:rPr>
                <w:rFonts w:ascii="Meiryo UI" w:eastAsia="Meiryo UI" w:hAnsi="Meiryo UI" w:hint="eastAsia"/>
                <w:kern w:val="2"/>
                <w:sz w:val="20"/>
              </w:rPr>
              <w:t>または同性能なもの</w:t>
            </w: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）</w:t>
            </w:r>
          </w:p>
        </w:tc>
        <w:tc>
          <w:tcPr>
            <w:tcW w:w="1808" w:type="dxa"/>
          </w:tcPr>
          <w:p w14:paraId="6660FB79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B91BE2" w:rsidRPr="00A5342B" w14:paraId="71D1DE53" w14:textId="77777777" w:rsidTr="00B96662">
        <w:tc>
          <w:tcPr>
            <w:tcW w:w="2268" w:type="dxa"/>
            <w:gridSpan w:val="2"/>
          </w:tcPr>
          <w:p w14:paraId="51C90742" w14:textId="77777777" w:rsidR="00B91BE2" w:rsidRPr="00511E87" w:rsidRDefault="00B91BE2" w:rsidP="00AB66D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モニタサイズ</w:t>
            </w:r>
          </w:p>
        </w:tc>
        <w:tc>
          <w:tcPr>
            <w:tcW w:w="5670" w:type="dxa"/>
          </w:tcPr>
          <w:p w14:paraId="2828613E" w14:textId="2212C2D8" w:rsidR="00B91BE2" w:rsidRPr="00511E87" w:rsidRDefault="00AD5E5D" w:rsidP="00B91BE2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1</w:t>
            </w:r>
            <w:r w:rsidR="006B419F">
              <w:rPr>
                <w:rFonts w:ascii="Meiryo UI" w:eastAsia="Meiryo UI" w:hAnsi="Meiryo UI" w:hint="eastAsia"/>
                <w:kern w:val="2"/>
                <w:sz w:val="20"/>
              </w:rPr>
              <w:t>3</w:t>
            </w: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.</w:t>
            </w:r>
            <w:r w:rsidR="006B419F">
              <w:rPr>
                <w:rFonts w:ascii="Meiryo UI" w:eastAsia="Meiryo UI" w:hAnsi="Meiryo UI" w:hint="eastAsia"/>
                <w:kern w:val="2"/>
                <w:sz w:val="20"/>
              </w:rPr>
              <w:t>3</w:t>
            </w: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型</w:t>
            </w:r>
            <w:r w:rsidR="009F1F1E">
              <w:rPr>
                <w:rFonts w:ascii="Meiryo UI" w:eastAsia="Meiryo UI" w:hAnsi="Meiryo UI" w:hint="eastAsia"/>
                <w:kern w:val="2"/>
                <w:sz w:val="20"/>
              </w:rPr>
              <w:t>以下</w:t>
            </w:r>
          </w:p>
        </w:tc>
        <w:tc>
          <w:tcPr>
            <w:tcW w:w="1808" w:type="dxa"/>
          </w:tcPr>
          <w:p w14:paraId="30276170" w14:textId="77777777" w:rsidR="00B91BE2" w:rsidRPr="00511E87" w:rsidRDefault="00B91BE2" w:rsidP="00AB66D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B91BE2" w:rsidRPr="00A5342B" w14:paraId="4C7A7ACA" w14:textId="77777777" w:rsidTr="00B96662">
        <w:tc>
          <w:tcPr>
            <w:tcW w:w="2268" w:type="dxa"/>
            <w:gridSpan w:val="2"/>
          </w:tcPr>
          <w:p w14:paraId="1B4B11C9" w14:textId="77777777" w:rsidR="00B91BE2" w:rsidRPr="00511E87" w:rsidRDefault="00B91BE2" w:rsidP="00B91BE2">
            <w:pPr>
              <w:rPr>
                <w:rFonts w:ascii="Meiryo UI" w:eastAsia="Meiryo UI" w:hAnsi="Meiryo UI"/>
                <w:sz w:val="20"/>
              </w:rPr>
            </w:pPr>
            <w:r w:rsidRPr="00511E87">
              <w:rPr>
                <w:rFonts w:ascii="Meiryo UI" w:eastAsia="Meiryo UI" w:hAnsi="Meiryo UI" w:hint="eastAsia"/>
                <w:sz w:val="20"/>
              </w:rPr>
              <w:t>表示方式</w:t>
            </w:r>
          </w:p>
        </w:tc>
        <w:tc>
          <w:tcPr>
            <w:tcW w:w="5670" w:type="dxa"/>
          </w:tcPr>
          <w:p w14:paraId="29F61AC5" w14:textId="77777777" w:rsidR="00B91BE2" w:rsidRPr="00511E87" w:rsidRDefault="00B91BE2" w:rsidP="00B91BE2">
            <w:pPr>
              <w:rPr>
                <w:rFonts w:ascii="Meiryo UI" w:eastAsia="Meiryo UI" w:hAnsi="Meiryo UI"/>
                <w:sz w:val="20"/>
              </w:rPr>
            </w:pPr>
            <w:r w:rsidRPr="00511E87">
              <w:rPr>
                <w:rFonts w:ascii="Meiryo UI" w:eastAsia="Meiryo UI" w:hAnsi="Meiryo UI"/>
                <w:sz w:val="20"/>
              </w:rPr>
              <w:t>Full HD</w:t>
            </w:r>
            <w:r w:rsidRPr="00511E87">
              <w:rPr>
                <w:rFonts w:ascii="Meiryo UI" w:eastAsia="Meiryo UI" w:hAnsi="Meiryo UI" w:hint="eastAsia"/>
                <w:sz w:val="20"/>
              </w:rPr>
              <w:t xml:space="preserve"> アンチグレア</w:t>
            </w:r>
          </w:p>
        </w:tc>
        <w:tc>
          <w:tcPr>
            <w:tcW w:w="1808" w:type="dxa"/>
          </w:tcPr>
          <w:p w14:paraId="616DCDBB" w14:textId="77777777" w:rsidR="00B91BE2" w:rsidRPr="00511E87" w:rsidRDefault="00B91BE2" w:rsidP="00B91BE2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16EC63E0" w14:textId="77777777" w:rsidTr="00B96662">
        <w:tc>
          <w:tcPr>
            <w:tcW w:w="2268" w:type="dxa"/>
            <w:gridSpan w:val="2"/>
          </w:tcPr>
          <w:p w14:paraId="11C57AE4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メモリ</w:t>
            </w:r>
          </w:p>
        </w:tc>
        <w:tc>
          <w:tcPr>
            <w:tcW w:w="5670" w:type="dxa"/>
          </w:tcPr>
          <w:p w14:paraId="600838B2" w14:textId="46DB799A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16 GB 以上</w:t>
            </w:r>
          </w:p>
        </w:tc>
        <w:tc>
          <w:tcPr>
            <w:tcW w:w="1808" w:type="dxa"/>
          </w:tcPr>
          <w:p w14:paraId="3673E386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4D793129" w14:textId="77777777" w:rsidTr="00B96662">
        <w:trPr>
          <w:trHeight w:val="119"/>
        </w:trPr>
        <w:tc>
          <w:tcPr>
            <w:tcW w:w="2268" w:type="dxa"/>
            <w:gridSpan w:val="2"/>
          </w:tcPr>
          <w:p w14:paraId="05C033D6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記憶領域</w:t>
            </w:r>
          </w:p>
        </w:tc>
        <w:tc>
          <w:tcPr>
            <w:tcW w:w="5670" w:type="dxa"/>
          </w:tcPr>
          <w:p w14:paraId="399159B5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SSD 256GB以上</w:t>
            </w:r>
          </w:p>
        </w:tc>
        <w:tc>
          <w:tcPr>
            <w:tcW w:w="1808" w:type="dxa"/>
          </w:tcPr>
          <w:p w14:paraId="182B3ABD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1CA01585" w14:textId="77777777" w:rsidTr="00B96662">
        <w:trPr>
          <w:trHeight w:val="119"/>
        </w:trPr>
        <w:tc>
          <w:tcPr>
            <w:tcW w:w="2268" w:type="dxa"/>
            <w:gridSpan w:val="2"/>
          </w:tcPr>
          <w:p w14:paraId="3D5FDD31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光学ドライブ</w:t>
            </w:r>
          </w:p>
        </w:tc>
        <w:tc>
          <w:tcPr>
            <w:tcW w:w="5670" w:type="dxa"/>
          </w:tcPr>
          <w:p w14:paraId="21B57ED7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なし</w:t>
            </w:r>
          </w:p>
        </w:tc>
        <w:tc>
          <w:tcPr>
            <w:tcW w:w="1808" w:type="dxa"/>
          </w:tcPr>
          <w:p w14:paraId="4ACFB002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13FD8A3F" w14:textId="77777777" w:rsidTr="00B96662">
        <w:tc>
          <w:tcPr>
            <w:tcW w:w="978" w:type="dxa"/>
            <w:vMerge w:val="restart"/>
          </w:tcPr>
          <w:p w14:paraId="44664C29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外部インターフェース</w:t>
            </w:r>
          </w:p>
          <w:p w14:paraId="23848741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  <w:tc>
          <w:tcPr>
            <w:tcW w:w="1290" w:type="dxa"/>
          </w:tcPr>
          <w:p w14:paraId="2E459198" w14:textId="39C1B43F" w:rsidR="00AD5E5D" w:rsidRPr="00511E87" w:rsidRDefault="008457D5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>
              <w:rPr>
                <w:rFonts w:ascii="Meiryo UI" w:eastAsia="Meiryo UI" w:hAnsi="Meiryo UI" w:hint="eastAsia"/>
                <w:kern w:val="2"/>
                <w:sz w:val="20"/>
              </w:rPr>
              <w:t>LAN</w:t>
            </w:r>
          </w:p>
        </w:tc>
        <w:tc>
          <w:tcPr>
            <w:tcW w:w="5670" w:type="dxa"/>
          </w:tcPr>
          <w:p w14:paraId="6F7F4F29" w14:textId="77777777" w:rsidR="008457D5" w:rsidRPr="005B77A0" w:rsidRDefault="008457D5" w:rsidP="008457D5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/>
                <w:kern w:val="2"/>
                <w:sz w:val="20"/>
              </w:rPr>
              <w:t>100</w:t>
            </w:r>
            <w:r w:rsidRPr="005B77A0">
              <w:rPr>
                <w:rFonts w:ascii="Meiryo UI" w:eastAsia="Meiryo UI" w:hAnsi="Meiryo UI"/>
                <w:kern w:val="2"/>
                <w:sz w:val="20"/>
              </w:rPr>
              <w:t>0BASE-T/100BASE-TX/10BASE-T</w:t>
            </w:r>
            <w:r w:rsidRPr="005B77A0">
              <w:rPr>
                <w:rFonts w:ascii="Meiryo UI" w:eastAsia="Meiryo UI" w:hAnsi="Meiryo UI" w:hint="eastAsia"/>
                <w:kern w:val="2"/>
                <w:sz w:val="14"/>
                <w:szCs w:val="14"/>
              </w:rPr>
              <w:t xml:space="preserve">　※１</w:t>
            </w:r>
          </w:p>
          <w:p w14:paraId="3DEF4AE9" w14:textId="020CBD20" w:rsidR="00AD5E5D" w:rsidRPr="00511E87" w:rsidRDefault="008457D5" w:rsidP="008457D5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B77A0">
              <w:rPr>
                <w:rFonts w:ascii="Meiryo UI" w:eastAsia="Meiryo UI" w:hAnsi="Meiryo UI" w:hint="eastAsia"/>
                <w:kern w:val="2"/>
                <w:sz w:val="14"/>
                <w:szCs w:val="14"/>
              </w:rPr>
              <w:t>※1 LANポートがない場合はUSB Type-C-LAN変換ケーブルをノートパソコン本体とは別に10個準備すること</w:t>
            </w:r>
          </w:p>
        </w:tc>
        <w:tc>
          <w:tcPr>
            <w:tcW w:w="1808" w:type="dxa"/>
          </w:tcPr>
          <w:p w14:paraId="2019AC8E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674F1320" w14:textId="77777777" w:rsidTr="00B96662">
        <w:tc>
          <w:tcPr>
            <w:tcW w:w="978" w:type="dxa"/>
            <w:vMerge/>
          </w:tcPr>
          <w:p w14:paraId="00AD5162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  <w:tc>
          <w:tcPr>
            <w:tcW w:w="1290" w:type="dxa"/>
          </w:tcPr>
          <w:p w14:paraId="1417BC73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無線LAN</w:t>
            </w:r>
          </w:p>
        </w:tc>
        <w:tc>
          <w:tcPr>
            <w:tcW w:w="5670" w:type="dxa"/>
          </w:tcPr>
          <w:p w14:paraId="6DA542D2" w14:textId="28DB8438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sz w:val="20"/>
              </w:rPr>
              <w:t>Wi-Fi 6E (IEEE802.11a/b/g/n/</w:t>
            </w:r>
            <w:proofErr w:type="spellStart"/>
            <w:r w:rsidRPr="00F4227A">
              <w:rPr>
                <w:rFonts w:ascii="Meiryo UI" w:eastAsia="Meiryo UI" w:hAnsi="Meiryo UI" w:hint="eastAsia"/>
                <w:sz w:val="20"/>
              </w:rPr>
              <w:t>ac</w:t>
            </w:r>
            <w:proofErr w:type="spellEnd"/>
            <w:r w:rsidRPr="00F4227A">
              <w:rPr>
                <w:rFonts w:ascii="Meiryo UI" w:eastAsia="Meiryo UI" w:hAnsi="Meiryo UI" w:hint="eastAsia"/>
                <w:sz w:val="20"/>
              </w:rPr>
              <w:t>/ax[6GHz帯含む]）準拠</w:t>
            </w:r>
          </w:p>
        </w:tc>
        <w:tc>
          <w:tcPr>
            <w:tcW w:w="1808" w:type="dxa"/>
          </w:tcPr>
          <w:p w14:paraId="78015CB9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251F1CB8" w14:textId="77777777" w:rsidTr="00B96662">
        <w:tc>
          <w:tcPr>
            <w:tcW w:w="978" w:type="dxa"/>
            <w:vMerge/>
          </w:tcPr>
          <w:p w14:paraId="5F9D9E72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  <w:tc>
          <w:tcPr>
            <w:tcW w:w="1290" w:type="dxa"/>
          </w:tcPr>
          <w:p w14:paraId="3CD463DD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USBポート</w:t>
            </w:r>
          </w:p>
        </w:tc>
        <w:tc>
          <w:tcPr>
            <w:tcW w:w="5670" w:type="dxa"/>
          </w:tcPr>
          <w:p w14:paraId="39E505B6" w14:textId="77777777" w:rsidR="00AD5E5D" w:rsidRPr="00F4227A" w:rsidRDefault="00AD5E5D" w:rsidP="00AD5E5D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USB 3.2（又はUSB 3.1、USB 3.0）Type A及び</w:t>
            </w:r>
          </w:p>
          <w:p w14:paraId="3B9E2297" w14:textId="6896C2F9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USB 3.2（又はUSB 3.1、USB 3.0）Type Cが合計</w:t>
            </w:r>
            <w:r w:rsidR="008457D5">
              <w:rPr>
                <w:rFonts w:ascii="Meiryo UI" w:eastAsia="Meiryo UI" w:hAnsi="Meiryo UI" w:hint="eastAsia"/>
                <w:kern w:val="2"/>
                <w:sz w:val="20"/>
              </w:rPr>
              <w:t>3</w:t>
            </w: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以上</w:t>
            </w:r>
          </w:p>
        </w:tc>
        <w:tc>
          <w:tcPr>
            <w:tcW w:w="1808" w:type="dxa"/>
          </w:tcPr>
          <w:p w14:paraId="3CA1C569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58652DFD" w14:textId="77777777" w:rsidTr="00B96662">
        <w:tc>
          <w:tcPr>
            <w:tcW w:w="978" w:type="dxa"/>
            <w:vMerge/>
          </w:tcPr>
          <w:p w14:paraId="359D94F0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  <w:tc>
          <w:tcPr>
            <w:tcW w:w="1290" w:type="dxa"/>
          </w:tcPr>
          <w:p w14:paraId="796789B6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Bluetooth</w:t>
            </w:r>
          </w:p>
        </w:tc>
        <w:tc>
          <w:tcPr>
            <w:tcW w:w="5670" w:type="dxa"/>
          </w:tcPr>
          <w:p w14:paraId="141AF2BF" w14:textId="0340EB06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Bluetooth v5.1以降に準拠</w:t>
            </w:r>
          </w:p>
        </w:tc>
        <w:tc>
          <w:tcPr>
            <w:tcW w:w="1808" w:type="dxa"/>
          </w:tcPr>
          <w:p w14:paraId="68DF44F4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EF5CFF" w:rsidRPr="00A5342B" w14:paraId="72A59A82" w14:textId="77777777" w:rsidTr="00B96662">
        <w:tc>
          <w:tcPr>
            <w:tcW w:w="978" w:type="dxa"/>
            <w:vMerge/>
          </w:tcPr>
          <w:p w14:paraId="3CA22B96" w14:textId="77777777" w:rsidR="00EF5CFF" w:rsidRPr="00511E87" w:rsidRDefault="00EF5CFF" w:rsidP="00EF5CFF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  <w:tc>
          <w:tcPr>
            <w:tcW w:w="1290" w:type="dxa"/>
          </w:tcPr>
          <w:p w14:paraId="346EE9D1" w14:textId="77777777" w:rsidR="00EF5CFF" w:rsidRPr="00511E87" w:rsidRDefault="00EF5CFF" w:rsidP="00EF5CFF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モニター</w:t>
            </w:r>
          </w:p>
        </w:tc>
        <w:tc>
          <w:tcPr>
            <w:tcW w:w="5670" w:type="dxa"/>
          </w:tcPr>
          <w:p w14:paraId="1E0CC5FA" w14:textId="54290CBA" w:rsidR="00EF5CFF" w:rsidRPr="00511E87" w:rsidRDefault="00EF5CFF" w:rsidP="00EF5CFF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6030AB">
              <w:rPr>
                <w:rFonts w:ascii="Meiryo UI" w:eastAsia="Meiryo UI" w:hAnsi="Meiryo UI" w:hint="eastAsia"/>
                <w:kern w:val="2"/>
                <w:sz w:val="20"/>
              </w:rPr>
              <w:t>HDMI（</w:t>
            </w:r>
            <w:proofErr w:type="spellStart"/>
            <w:r>
              <w:rPr>
                <w:rFonts w:ascii="Meiryo UI" w:eastAsia="Meiryo UI" w:hAnsi="Meiryo UI" w:hint="eastAsia"/>
                <w:kern w:val="2"/>
                <w:sz w:val="20"/>
              </w:rPr>
              <w:t>mini</w:t>
            </w:r>
            <w:r w:rsidRPr="006030AB">
              <w:rPr>
                <w:rFonts w:ascii="Meiryo UI" w:eastAsia="Meiryo UI" w:hAnsi="Meiryo UI" w:hint="eastAsia"/>
                <w:kern w:val="2"/>
                <w:sz w:val="20"/>
              </w:rPr>
              <w:t>HDMI</w:t>
            </w:r>
            <w:proofErr w:type="spellEnd"/>
            <w:r w:rsidRPr="006030AB">
              <w:rPr>
                <w:rFonts w:ascii="Meiryo UI" w:eastAsia="Meiryo UI" w:hAnsi="Meiryo UI" w:hint="eastAsia"/>
                <w:kern w:val="2"/>
                <w:sz w:val="20"/>
              </w:rPr>
              <w:t>、マイクロHDMI除く）</w:t>
            </w:r>
          </w:p>
        </w:tc>
        <w:tc>
          <w:tcPr>
            <w:tcW w:w="1808" w:type="dxa"/>
          </w:tcPr>
          <w:p w14:paraId="6B13D37F" w14:textId="77777777" w:rsidR="00EF5CFF" w:rsidRPr="00511E87" w:rsidRDefault="00EF5CFF" w:rsidP="00EF5CFF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A5342B" w14:paraId="5C85AC34" w14:textId="77777777" w:rsidTr="00B96662">
        <w:tc>
          <w:tcPr>
            <w:tcW w:w="978" w:type="dxa"/>
            <w:vMerge/>
          </w:tcPr>
          <w:p w14:paraId="5625524E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  <w:tc>
          <w:tcPr>
            <w:tcW w:w="1290" w:type="dxa"/>
          </w:tcPr>
          <w:p w14:paraId="70D35585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オーディオ</w:t>
            </w:r>
          </w:p>
        </w:tc>
        <w:tc>
          <w:tcPr>
            <w:tcW w:w="5670" w:type="dxa"/>
          </w:tcPr>
          <w:p w14:paraId="7684D1B0" w14:textId="6E1EA2A9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出力端子（ヘッドセットミニジャックM3）</w:t>
            </w:r>
          </w:p>
        </w:tc>
        <w:tc>
          <w:tcPr>
            <w:tcW w:w="1808" w:type="dxa"/>
          </w:tcPr>
          <w:p w14:paraId="606D4F3C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790689" w14:paraId="678C17FE" w14:textId="77777777" w:rsidTr="00B96662">
        <w:tc>
          <w:tcPr>
            <w:tcW w:w="978" w:type="dxa"/>
            <w:vMerge/>
          </w:tcPr>
          <w:p w14:paraId="0F2C26F4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  <w:tc>
          <w:tcPr>
            <w:tcW w:w="1290" w:type="dxa"/>
          </w:tcPr>
          <w:p w14:paraId="2BDF0CDF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内蔵カメラ</w:t>
            </w:r>
          </w:p>
        </w:tc>
        <w:tc>
          <w:tcPr>
            <w:tcW w:w="5670" w:type="dxa"/>
          </w:tcPr>
          <w:p w14:paraId="26FDA3A0" w14:textId="17AD737D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有効画素数約92万画素以上</w:t>
            </w:r>
          </w:p>
        </w:tc>
        <w:tc>
          <w:tcPr>
            <w:tcW w:w="1808" w:type="dxa"/>
          </w:tcPr>
          <w:p w14:paraId="6B7AF814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790689" w14:paraId="272343BB" w14:textId="77777777" w:rsidTr="00B96662">
        <w:tc>
          <w:tcPr>
            <w:tcW w:w="2268" w:type="dxa"/>
            <w:gridSpan w:val="2"/>
          </w:tcPr>
          <w:p w14:paraId="04814784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セキュリティチップ</w:t>
            </w:r>
          </w:p>
        </w:tc>
        <w:tc>
          <w:tcPr>
            <w:tcW w:w="5670" w:type="dxa"/>
          </w:tcPr>
          <w:p w14:paraId="6EA13711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TPM 2.0</w:t>
            </w:r>
          </w:p>
        </w:tc>
        <w:tc>
          <w:tcPr>
            <w:tcW w:w="1808" w:type="dxa"/>
          </w:tcPr>
          <w:p w14:paraId="39CA7625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790689" w14:paraId="38F540B2" w14:textId="77777777" w:rsidTr="00B96662">
        <w:tc>
          <w:tcPr>
            <w:tcW w:w="2268" w:type="dxa"/>
            <w:gridSpan w:val="2"/>
          </w:tcPr>
          <w:p w14:paraId="0EEA320E" w14:textId="7574756F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バッテリ</w:t>
            </w:r>
            <w:r w:rsidR="00C65B85">
              <w:rPr>
                <w:rFonts w:ascii="Meiryo UI" w:eastAsia="Meiryo UI" w:hAnsi="Meiryo UI" w:hint="eastAsia"/>
                <w:kern w:val="2"/>
                <w:sz w:val="20"/>
              </w:rPr>
              <w:t>ー</w:t>
            </w: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駆動時間</w:t>
            </w:r>
          </w:p>
        </w:tc>
        <w:tc>
          <w:tcPr>
            <w:tcW w:w="5670" w:type="dxa"/>
          </w:tcPr>
          <w:p w14:paraId="27414016" w14:textId="77777777" w:rsidR="00AD5E5D" w:rsidRPr="00F4227A" w:rsidRDefault="00AD5E5D" w:rsidP="00AD5E5D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 xml:space="preserve">最大駆動時間 </w:t>
            </w:r>
            <w:r w:rsidRPr="00F4227A">
              <w:rPr>
                <w:rFonts w:ascii="Meiryo UI" w:eastAsia="Meiryo UI" w:hAnsi="Meiryo UI" w:hint="eastAsia"/>
                <w:kern w:val="2"/>
                <w:sz w:val="14"/>
                <w:szCs w:val="14"/>
              </w:rPr>
              <w:t>※1</w:t>
            </w:r>
          </w:p>
          <w:p w14:paraId="0D445679" w14:textId="77777777" w:rsidR="00AD5E5D" w:rsidRPr="00F4227A" w:rsidRDefault="00AD5E5D" w:rsidP="00AD5E5D">
            <w:pPr>
              <w:snapToGrid w:val="0"/>
              <w:spacing w:line="240" w:lineRule="auto"/>
              <w:ind w:firstLineChars="100" w:firstLine="200"/>
              <w:jc w:val="left"/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動画再生時：7時間以上</w:t>
            </w:r>
          </w:p>
          <w:p w14:paraId="11B62891" w14:textId="77777777" w:rsidR="00AD5E5D" w:rsidRPr="00F4227A" w:rsidRDefault="00AD5E5D" w:rsidP="00AD5E5D">
            <w:pPr>
              <w:snapToGrid w:val="0"/>
              <w:spacing w:line="240" w:lineRule="auto"/>
              <w:ind w:firstLineChars="100" w:firstLine="200"/>
              <w:jc w:val="left"/>
              <w:rPr>
                <w:rFonts w:ascii="Meiryo UI" w:eastAsia="Meiryo UI" w:hAnsi="Meiryo UI"/>
                <w:kern w:val="2"/>
                <w:sz w:val="12"/>
                <w:szCs w:val="12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アイドル時：16時間以上</w:t>
            </w:r>
          </w:p>
          <w:p w14:paraId="498F03C0" w14:textId="143EF68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メイリオ" w:eastAsia="メイリオ" w:hAnsi="メイリオ" w:hint="eastAsia"/>
                <w:sz w:val="14"/>
                <w:szCs w:val="14"/>
              </w:rPr>
              <w:t>※1 JEITAバッテリー動作時間測定法（Ver.3.0）による値</w:t>
            </w:r>
          </w:p>
        </w:tc>
        <w:tc>
          <w:tcPr>
            <w:tcW w:w="1808" w:type="dxa"/>
          </w:tcPr>
          <w:p w14:paraId="0E8FAD3A" w14:textId="77777777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AD5E5D" w:rsidRPr="00790689" w14:paraId="4CAC05F9" w14:textId="77777777" w:rsidTr="00B96662">
        <w:tc>
          <w:tcPr>
            <w:tcW w:w="2268" w:type="dxa"/>
            <w:gridSpan w:val="2"/>
          </w:tcPr>
          <w:p w14:paraId="3C876D98" w14:textId="1576CFE9" w:rsidR="00AD5E5D" w:rsidRPr="00511E87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  <w:r>
              <w:rPr>
                <w:rFonts w:ascii="Meiryo UI" w:eastAsia="Meiryo UI" w:hAnsi="Meiryo UI" w:hint="eastAsia"/>
                <w:kern w:val="2"/>
                <w:sz w:val="20"/>
              </w:rPr>
              <w:t>バッテリーその他</w:t>
            </w:r>
          </w:p>
        </w:tc>
        <w:tc>
          <w:tcPr>
            <w:tcW w:w="5670" w:type="dxa"/>
          </w:tcPr>
          <w:p w14:paraId="4657DAED" w14:textId="77777777" w:rsidR="009B0A66" w:rsidRDefault="00AD5E5D" w:rsidP="008457D5">
            <w:pPr>
              <w:rPr>
                <w:rFonts w:ascii="Meiryo UI" w:eastAsia="Meiryo UI" w:hAnsi="Meiryo UI"/>
                <w:sz w:val="20"/>
              </w:rPr>
            </w:pPr>
            <w:r w:rsidRPr="003B320D">
              <w:rPr>
                <w:rFonts w:ascii="Meiryo UI" w:eastAsia="Meiryo UI" w:hAnsi="Meiryo UI" w:hint="eastAsia"/>
                <w:sz w:val="20"/>
              </w:rPr>
              <w:t>バッテリーの仕様について、</w:t>
            </w:r>
            <w:r w:rsidRPr="00201A44">
              <w:rPr>
                <w:rFonts w:ascii="Meiryo UI" w:eastAsia="Meiryo UI" w:hAnsi="Meiryo UI" w:hint="eastAsia"/>
                <w:sz w:val="20"/>
              </w:rPr>
              <w:t>過充電対策（80%セーフモード強制等）が備わっていること。また、その対策は</w:t>
            </w:r>
            <w:r w:rsidR="00E468CE">
              <w:rPr>
                <w:rFonts w:ascii="Meiryo UI" w:eastAsia="Meiryo UI" w:hAnsi="Meiryo UI" w:hint="eastAsia"/>
                <w:sz w:val="20"/>
              </w:rPr>
              <w:t>ユーザーにて操作</w:t>
            </w:r>
            <w:r w:rsidRPr="00201A44">
              <w:rPr>
                <w:rFonts w:ascii="Meiryo UI" w:eastAsia="Meiryo UI" w:hAnsi="Meiryo UI" w:hint="eastAsia"/>
                <w:sz w:val="20"/>
              </w:rPr>
              <w:t>できない仕組みになっていること。</w:t>
            </w:r>
          </w:p>
          <w:p w14:paraId="3284303E" w14:textId="65471338" w:rsidR="008457D5" w:rsidRPr="006F2C77" w:rsidRDefault="008457D5" w:rsidP="008457D5">
            <w:pPr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08" w:type="dxa"/>
          </w:tcPr>
          <w:p w14:paraId="143B9411" w14:textId="7712C01A" w:rsidR="00AD5E5D" w:rsidRPr="009B0A66" w:rsidRDefault="00AD5E5D" w:rsidP="00AD5E5D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</w:tbl>
    <w:p w14:paraId="3EF04887" w14:textId="77777777" w:rsidR="009F1BCC" w:rsidRDefault="009F1BCC" w:rsidP="002068A6">
      <w:pPr>
        <w:pStyle w:val="a6"/>
        <w:tabs>
          <w:tab w:val="clear" w:pos="4252"/>
          <w:tab w:val="clear" w:pos="8504"/>
        </w:tabs>
        <w:wordWrap w:val="0"/>
        <w:snapToGrid/>
        <w:ind w:right="960"/>
        <w:rPr>
          <w:rFonts w:ascii="Meiryo UI" w:eastAsia="Meiryo UI" w:hAnsi="Meiryo UI"/>
        </w:rPr>
      </w:pPr>
    </w:p>
    <w:p w14:paraId="2CB04102" w14:textId="77777777" w:rsidR="008457D5" w:rsidRDefault="008457D5" w:rsidP="002068A6">
      <w:pPr>
        <w:pStyle w:val="a6"/>
        <w:tabs>
          <w:tab w:val="clear" w:pos="4252"/>
          <w:tab w:val="clear" w:pos="8504"/>
        </w:tabs>
        <w:wordWrap w:val="0"/>
        <w:snapToGrid/>
        <w:ind w:right="960"/>
        <w:rPr>
          <w:rFonts w:ascii="Meiryo UI" w:eastAsia="Meiryo UI" w:hAnsi="Meiryo UI"/>
        </w:rPr>
      </w:pPr>
    </w:p>
    <w:p w14:paraId="173B2B5E" w14:textId="77777777" w:rsidR="008457D5" w:rsidRDefault="008457D5" w:rsidP="002068A6">
      <w:pPr>
        <w:pStyle w:val="a6"/>
        <w:tabs>
          <w:tab w:val="clear" w:pos="4252"/>
          <w:tab w:val="clear" w:pos="8504"/>
        </w:tabs>
        <w:wordWrap w:val="0"/>
        <w:snapToGrid/>
        <w:ind w:right="960"/>
        <w:rPr>
          <w:rFonts w:ascii="Meiryo UI" w:eastAsia="Meiryo UI" w:hAnsi="Meiryo UI"/>
        </w:rPr>
      </w:pPr>
    </w:p>
    <w:p w14:paraId="72A3F45C" w14:textId="77777777" w:rsidR="008457D5" w:rsidRDefault="008457D5" w:rsidP="002068A6">
      <w:pPr>
        <w:pStyle w:val="a6"/>
        <w:tabs>
          <w:tab w:val="clear" w:pos="4252"/>
          <w:tab w:val="clear" w:pos="8504"/>
        </w:tabs>
        <w:wordWrap w:val="0"/>
        <w:snapToGrid/>
        <w:ind w:right="960"/>
        <w:rPr>
          <w:rFonts w:ascii="Meiryo UI" w:eastAsia="Meiryo UI" w:hAnsi="Meiryo UI"/>
        </w:rPr>
      </w:pPr>
    </w:p>
    <w:p w14:paraId="4CEF1E3C" w14:textId="77777777" w:rsidR="006F2C77" w:rsidRDefault="006F2C77" w:rsidP="002068A6">
      <w:pPr>
        <w:pStyle w:val="a6"/>
        <w:tabs>
          <w:tab w:val="clear" w:pos="4252"/>
          <w:tab w:val="clear" w:pos="8504"/>
        </w:tabs>
        <w:wordWrap w:val="0"/>
        <w:snapToGrid/>
        <w:ind w:right="960"/>
        <w:rPr>
          <w:rFonts w:ascii="Meiryo UI" w:eastAsia="Meiryo UI" w:hAnsi="Meiryo UI"/>
        </w:rPr>
      </w:pPr>
    </w:p>
    <w:p w14:paraId="0547A19D" w14:textId="439A50D8" w:rsidR="008457D5" w:rsidRDefault="008457D5" w:rsidP="008457D5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ノートパソコン(2/2)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5550"/>
        <w:gridCol w:w="1761"/>
      </w:tblGrid>
      <w:tr w:rsidR="009B0A66" w:rsidRPr="00AB66DD" w14:paraId="657292A9" w14:textId="77777777" w:rsidTr="00F20E63">
        <w:tc>
          <w:tcPr>
            <w:tcW w:w="2268" w:type="dxa"/>
            <w:shd w:val="clear" w:color="auto" w:fill="FFFF99"/>
          </w:tcPr>
          <w:p w14:paraId="43ABA06C" w14:textId="77777777" w:rsidR="009B0A66" w:rsidRPr="00AB66DD" w:rsidRDefault="009B0A66" w:rsidP="00F20E63">
            <w:pPr>
              <w:jc w:val="center"/>
              <w:rPr>
                <w:rFonts w:ascii="Meiryo UI" w:eastAsia="Meiryo UI" w:hAnsi="Meiryo UI"/>
                <w:kern w:val="2"/>
                <w:sz w:val="20"/>
              </w:rPr>
            </w:pPr>
            <w:r w:rsidRPr="00AB66DD">
              <w:rPr>
                <w:rFonts w:ascii="Meiryo UI" w:eastAsia="Meiryo UI" w:hAnsi="Meiryo UI" w:hint="eastAsia"/>
                <w:kern w:val="2"/>
                <w:sz w:val="20"/>
              </w:rPr>
              <w:t>項目</w:t>
            </w:r>
          </w:p>
        </w:tc>
        <w:tc>
          <w:tcPr>
            <w:tcW w:w="5670" w:type="dxa"/>
            <w:shd w:val="clear" w:color="auto" w:fill="FFFF99"/>
          </w:tcPr>
          <w:p w14:paraId="2A361EE3" w14:textId="77777777" w:rsidR="009B0A66" w:rsidRPr="00AB66DD" w:rsidRDefault="009B0A66" w:rsidP="00F20E63">
            <w:pPr>
              <w:jc w:val="center"/>
              <w:rPr>
                <w:rFonts w:ascii="Meiryo UI" w:eastAsia="Meiryo UI" w:hAnsi="Meiryo UI"/>
                <w:kern w:val="2"/>
                <w:sz w:val="21"/>
              </w:rPr>
            </w:pPr>
            <w:r w:rsidRPr="00AB66DD">
              <w:rPr>
                <w:rFonts w:ascii="Meiryo UI" w:eastAsia="Meiryo UI" w:hAnsi="Meiryo UI" w:hint="eastAsia"/>
                <w:kern w:val="2"/>
                <w:sz w:val="21"/>
              </w:rPr>
              <w:t>要求機能</w:t>
            </w:r>
          </w:p>
        </w:tc>
        <w:tc>
          <w:tcPr>
            <w:tcW w:w="1808" w:type="dxa"/>
            <w:shd w:val="clear" w:color="auto" w:fill="FFFF99"/>
          </w:tcPr>
          <w:p w14:paraId="794BA129" w14:textId="77777777" w:rsidR="009B0A66" w:rsidRPr="00AB66DD" w:rsidRDefault="009B0A66" w:rsidP="00F20E63">
            <w:pPr>
              <w:jc w:val="center"/>
              <w:rPr>
                <w:rFonts w:ascii="Meiryo UI" w:eastAsia="Meiryo UI" w:hAnsi="Meiryo UI"/>
                <w:kern w:val="2"/>
                <w:sz w:val="21"/>
              </w:rPr>
            </w:pPr>
            <w:r w:rsidRPr="00AB66DD">
              <w:rPr>
                <w:rFonts w:ascii="Meiryo UI" w:eastAsia="Meiryo UI" w:hAnsi="Meiryo UI" w:hint="eastAsia"/>
                <w:kern w:val="2"/>
                <w:sz w:val="21"/>
              </w:rPr>
              <w:t>当該製品の機能</w:t>
            </w:r>
          </w:p>
        </w:tc>
      </w:tr>
      <w:tr w:rsidR="009B0A66" w:rsidRPr="00511E87" w14:paraId="67A1B64C" w14:textId="77777777" w:rsidTr="00F20E63">
        <w:tc>
          <w:tcPr>
            <w:tcW w:w="2268" w:type="dxa"/>
          </w:tcPr>
          <w:p w14:paraId="77714578" w14:textId="77777777" w:rsidR="009B0A66" w:rsidRPr="00511E87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重量</w:t>
            </w:r>
          </w:p>
        </w:tc>
        <w:tc>
          <w:tcPr>
            <w:tcW w:w="5670" w:type="dxa"/>
          </w:tcPr>
          <w:p w14:paraId="4F82F1E5" w14:textId="3CEFAC20" w:rsidR="009B0A66" w:rsidRPr="00F4227A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1.</w:t>
            </w:r>
            <w:r w:rsidR="008457D5">
              <w:rPr>
                <w:rFonts w:ascii="Meiryo UI" w:eastAsia="Meiryo UI" w:hAnsi="Meiryo UI" w:hint="eastAsia"/>
                <w:kern w:val="2"/>
                <w:sz w:val="20"/>
              </w:rPr>
              <w:t>1</w:t>
            </w: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kg以下</w:t>
            </w:r>
          </w:p>
        </w:tc>
        <w:tc>
          <w:tcPr>
            <w:tcW w:w="1808" w:type="dxa"/>
          </w:tcPr>
          <w:p w14:paraId="6D86CE35" w14:textId="77777777" w:rsidR="009B0A66" w:rsidRPr="00511E87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9B0A66" w:rsidRPr="00511E87" w14:paraId="0C803120" w14:textId="77777777" w:rsidTr="00F20E63">
        <w:tc>
          <w:tcPr>
            <w:tcW w:w="2268" w:type="dxa"/>
          </w:tcPr>
          <w:p w14:paraId="41DB62F1" w14:textId="77777777" w:rsidR="009B0A66" w:rsidRPr="00511E87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セキュリティロック用スロット</w:t>
            </w:r>
          </w:p>
        </w:tc>
        <w:tc>
          <w:tcPr>
            <w:tcW w:w="5670" w:type="dxa"/>
          </w:tcPr>
          <w:p w14:paraId="186F8F85" w14:textId="77777777" w:rsidR="009B0A66" w:rsidRPr="00511E87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あり</w:t>
            </w:r>
          </w:p>
        </w:tc>
        <w:tc>
          <w:tcPr>
            <w:tcW w:w="1808" w:type="dxa"/>
          </w:tcPr>
          <w:p w14:paraId="0AE19E3D" w14:textId="77777777" w:rsidR="009B0A66" w:rsidRPr="00511E87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9B0A66" w:rsidRPr="00511E87" w14:paraId="3433D1E0" w14:textId="77777777" w:rsidTr="00F20E63">
        <w:tc>
          <w:tcPr>
            <w:tcW w:w="2268" w:type="dxa"/>
          </w:tcPr>
          <w:p w14:paraId="2CE95D7C" w14:textId="77777777" w:rsidR="009B0A66" w:rsidRPr="00511E87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  <w:r>
              <w:rPr>
                <w:rFonts w:ascii="Meiryo UI" w:eastAsia="Meiryo UI" w:hAnsi="Meiryo UI" w:hint="eastAsia"/>
                <w:kern w:val="2"/>
                <w:sz w:val="20"/>
              </w:rPr>
              <w:t>環境性能</w:t>
            </w:r>
          </w:p>
        </w:tc>
        <w:tc>
          <w:tcPr>
            <w:tcW w:w="5670" w:type="dxa"/>
          </w:tcPr>
          <w:p w14:paraId="0FB4351E" w14:textId="77777777" w:rsidR="009B0A66" w:rsidRDefault="009B0A66" w:rsidP="00F20E63">
            <w:pPr>
              <w:pStyle w:val="ad"/>
              <w:numPr>
                <w:ilvl w:val="0"/>
                <w:numId w:val="22"/>
              </w:numPr>
              <w:snapToGrid w:val="0"/>
              <w:ind w:leftChars="0"/>
              <w:jc w:val="left"/>
              <w:rPr>
                <w:rFonts w:ascii="Meiryo UI" w:eastAsia="Meiryo UI" w:hAnsi="Meiryo UI"/>
                <w:sz w:val="20"/>
              </w:rPr>
            </w:pPr>
            <w:r w:rsidRPr="00F57099">
              <w:rPr>
                <w:rFonts w:ascii="Meiryo UI" w:eastAsia="Meiryo UI" w:hAnsi="Meiryo UI" w:hint="eastAsia"/>
                <w:sz w:val="20"/>
              </w:rPr>
              <w:t>グリーン購入法／グリーン購入ガイドライン適合品であること</w:t>
            </w:r>
            <w:r>
              <w:rPr>
                <w:rFonts w:ascii="Meiryo UI" w:eastAsia="Meiryo UI" w:hAnsi="Meiryo UI" w:hint="eastAsia"/>
                <w:sz w:val="20"/>
              </w:rPr>
              <w:t>。</w:t>
            </w:r>
          </w:p>
          <w:p w14:paraId="0F6675ED" w14:textId="77777777" w:rsidR="009B0A66" w:rsidRDefault="009B0A66" w:rsidP="00F20E63">
            <w:pPr>
              <w:pStyle w:val="ad"/>
              <w:numPr>
                <w:ilvl w:val="0"/>
                <w:numId w:val="22"/>
              </w:numPr>
              <w:snapToGrid w:val="0"/>
              <w:ind w:leftChars="0"/>
              <w:jc w:val="left"/>
              <w:rPr>
                <w:rFonts w:ascii="Meiryo UI" w:eastAsia="Meiryo UI" w:hAnsi="Meiryo UI"/>
                <w:sz w:val="20"/>
              </w:rPr>
            </w:pPr>
            <w:r w:rsidRPr="00F57099">
              <w:rPr>
                <w:rFonts w:ascii="Meiryo UI" w:eastAsia="Meiryo UI" w:hAnsi="Meiryo UI"/>
                <w:sz w:val="20"/>
              </w:rPr>
              <w:t>PC</w:t>
            </w:r>
            <w:r w:rsidRPr="00F57099">
              <w:rPr>
                <w:rFonts w:ascii="Meiryo UI" w:eastAsia="Meiryo UI" w:hAnsi="Meiryo UI" w:hint="eastAsia"/>
                <w:sz w:val="20"/>
              </w:rPr>
              <w:t>グリーンラベル（★★★、</w:t>
            </w:r>
            <w:r w:rsidRPr="00F57099">
              <w:rPr>
                <w:rFonts w:ascii="Meiryo UI" w:eastAsia="Meiryo UI" w:hAnsi="Meiryo UI"/>
                <w:sz w:val="20"/>
              </w:rPr>
              <w:t>Ver.14</w:t>
            </w:r>
            <w:r w:rsidRPr="00F57099">
              <w:rPr>
                <w:rFonts w:ascii="Meiryo UI" w:eastAsia="Meiryo UI" w:hAnsi="Meiryo UI" w:hint="eastAsia"/>
                <w:sz w:val="20"/>
              </w:rPr>
              <w:t>）適合品であること</w:t>
            </w:r>
            <w:r>
              <w:rPr>
                <w:rFonts w:ascii="Meiryo UI" w:eastAsia="Meiryo UI" w:hAnsi="Meiryo UI" w:hint="eastAsia"/>
                <w:sz w:val="20"/>
              </w:rPr>
              <w:t>。</w:t>
            </w:r>
          </w:p>
          <w:p w14:paraId="68C6B726" w14:textId="77777777" w:rsidR="009B0A66" w:rsidRPr="00F57099" w:rsidRDefault="009B0A66" w:rsidP="00F20E63">
            <w:pPr>
              <w:pStyle w:val="ad"/>
              <w:numPr>
                <w:ilvl w:val="0"/>
                <w:numId w:val="22"/>
              </w:numPr>
              <w:snapToGrid w:val="0"/>
              <w:ind w:leftChars="0"/>
              <w:jc w:val="left"/>
              <w:rPr>
                <w:rFonts w:ascii="Meiryo UI" w:eastAsia="Meiryo UI" w:hAnsi="Meiryo UI"/>
                <w:sz w:val="20"/>
              </w:rPr>
            </w:pPr>
            <w:r w:rsidRPr="00F57099">
              <w:rPr>
                <w:rFonts w:ascii="Meiryo UI" w:eastAsia="Meiryo UI" w:hAnsi="Meiryo UI" w:hint="eastAsia"/>
                <w:sz w:val="20"/>
              </w:rPr>
              <w:t>エネルギー消費効率が、下記のア及びイを満たすこと</w:t>
            </w:r>
            <w:r>
              <w:rPr>
                <w:rFonts w:ascii="Meiryo UI" w:eastAsia="Meiryo UI" w:hAnsi="Meiryo UI" w:hint="eastAsia"/>
                <w:sz w:val="20"/>
              </w:rPr>
              <w:t>。</w:t>
            </w:r>
          </w:p>
          <w:p w14:paraId="2A6D1388" w14:textId="77777777" w:rsidR="009B0A66" w:rsidRPr="00F57099" w:rsidRDefault="009B0A66" w:rsidP="00F20E63">
            <w:pPr>
              <w:snapToGrid w:val="0"/>
              <w:spacing w:line="240" w:lineRule="auto"/>
              <w:ind w:left="1032" w:hangingChars="516" w:hanging="1032"/>
              <w:jc w:val="left"/>
              <w:rPr>
                <w:rFonts w:ascii="Meiryo UI" w:eastAsia="Meiryo UI" w:hAnsi="Meiryo UI"/>
                <w:kern w:val="2"/>
                <w:sz w:val="20"/>
              </w:rPr>
            </w:pP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kern w:val="2"/>
                <w:sz w:val="20"/>
              </w:rPr>
              <w:t xml:space="preserve">　　　 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ア</w:t>
            </w:r>
            <w:r w:rsidRPr="00F57099">
              <w:rPr>
                <w:rFonts w:ascii="Meiryo UI" w:eastAsia="Meiryo UI" w:hAnsi="Meiryo UI"/>
                <w:kern w:val="2"/>
                <w:sz w:val="20"/>
              </w:rPr>
              <w:t xml:space="preserve">. 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省エネ法</w:t>
            </w:r>
            <w:r w:rsidRPr="00F57099">
              <w:rPr>
                <w:rFonts w:ascii="Meiryo UI" w:eastAsia="Meiryo UI" w:hAnsi="Meiryo UI"/>
                <w:kern w:val="2"/>
                <w:sz w:val="20"/>
              </w:rPr>
              <w:t>(2022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年度基準</w:t>
            </w:r>
            <w:r w:rsidRPr="00F57099">
              <w:rPr>
                <w:rFonts w:ascii="Meiryo UI" w:eastAsia="Meiryo UI" w:hAnsi="Meiryo UI"/>
                <w:kern w:val="2"/>
                <w:sz w:val="20"/>
              </w:rPr>
              <w:t>)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に基づく省エネ基準達成率</w:t>
            </w:r>
            <w:r w:rsidRPr="00F57099">
              <w:rPr>
                <w:rFonts w:ascii="Meiryo UI" w:eastAsia="Meiryo UI" w:hAnsi="Meiryo UI"/>
                <w:kern w:val="2"/>
                <w:sz w:val="20"/>
              </w:rPr>
              <w:t>AA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以上を満たすこと</w:t>
            </w:r>
            <w:r>
              <w:rPr>
                <w:rFonts w:ascii="Meiryo UI" w:eastAsia="Meiryo UI" w:hAnsi="Meiryo UI" w:hint="eastAsia"/>
                <w:kern w:val="2"/>
                <w:sz w:val="20"/>
              </w:rPr>
              <w:t>。</w:t>
            </w:r>
          </w:p>
          <w:p w14:paraId="3593235F" w14:textId="77777777" w:rsidR="009B0A66" w:rsidRDefault="009B0A66" w:rsidP="00F20E63">
            <w:pPr>
              <w:snapToGrid w:val="0"/>
              <w:spacing w:line="240" w:lineRule="auto"/>
              <w:ind w:left="1032" w:hangingChars="516" w:hanging="1032"/>
              <w:jc w:val="left"/>
              <w:rPr>
                <w:rFonts w:ascii="Meiryo UI" w:eastAsia="Meiryo UI" w:hAnsi="Meiryo UI"/>
                <w:kern w:val="2"/>
                <w:sz w:val="20"/>
              </w:rPr>
            </w:pP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kern w:val="2"/>
                <w:sz w:val="20"/>
              </w:rPr>
              <w:t xml:space="preserve">　　　 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イ</w:t>
            </w:r>
            <w:r w:rsidRPr="00F57099">
              <w:rPr>
                <w:rFonts w:ascii="Meiryo UI" w:eastAsia="Meiryo UI" w:hAnsi="Meiryo UI"/>
                <w:kern w:val="2"/>
                <w:sz w:val="20"/>
              </w:rPr>
              <w:t xml:space="preserve">. 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国際エネルギースタープログラム（</w:t>
            </w:r>
            <w:r w:rsidRPr="00F57099">
              <w:rPr>
                <w:rFonts w:ascii="Meiryo UI" w:eastAsia="Meiryo UI" w:hAnsi="Meiryo UI"/>
                <w:kern w:val="2"/>
                <w:sz w:val="20"/>
              </w:rPr>
              <w:t xml:space="preserve">Ver.8.0 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以上）の基準を満たすこと</w:t>
            </w:r>
            <w:r>
              <w:rPr>
                <w:rFonts w:ascii="Meiryo UI" w:eastAsia="Meiryo UI" w:hAnsi="Meiryo UI" w:hint="eastAsia"/>
                <w:kern w:val="2"/>
                <w:sz w:val="20"/>
              </w:rPr>
              <w:t>。</w:t>
            </w:r>
          </w:p>
          <w:p w14:paraId="34F81F11" w14:textId="77777777" w:rsidR="009B0A66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  <w:r>
              <w:rPr>
                <w:rFonts w:ascii="Meiryo UI" w:eastAsia="Meiryo UI" w:hAnsi="Meiryo UI" w:hint="eastAsia"/>
                <w:kern w:val="2"/>
                <w:sz w:val="20"/>
              </w:rPr>
              <w:t xml:space="preserve">（４） </w:t>
            </w:r>
            <w:r w:rsidRPr="00F57099">
              <w:rPr>
                <w:rFonts w:ascii="Meiryo UI" w:eastAsia="Meiryo UI" w:hAnsi="Meiryo UI"/>
                <w:kern w:val="2"/>
                <w:sz w:val="20"/>
              </w:rPr>
              <w:t>J-MOSS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グリーンマーク及び</w:t>
            </w:r>
            <w:r w:rsidRPr="00F57099">
              <w:rPr>
                <w:rFonts w:ascii="Meiryo UI" w:eastAsia="Meiryo UI" w:hAnsi="Meiryo UI"/>
                <w:kern w:val="2"/>
                <w:sz w:val="20"/>
              </w:rPr>
              <w:t>RoHS</w:t>
            </w:r>
            <w:r w:rsidRPr="00F57099">
              <w:rPr>
                <w:rFonts w:ascii="Meiryo UI" w:eastAsia="Meiryo UI" w:hAnsi="Meiryo UI" w:hint="eastAsia"/>
                <w:kern w:val="2"/>
                <w:sz w:val="20"/>
              </w:rPr>
              <w:t>指令の基準を満たすこと</w:t>
            </w:r>
            <w:r>
              <w:rPr>
                <w:rFonts w:ascii="Meiryo UI" w:eastAsia="Meiryo UI" w:hAnsi="Meiryo UI" w:hint="eastAsia"/>
                <w:kern w:val="2"/>
                <w:sz w:val="20"/>
              </w:rPr>
              <w:t>。</w:t>
            </w:r>
          </w:p>
          <w:p w14:paraId="68C0BA9E" w14:textId="77777777" w:rsidR="008457D5" w:rsidRPr="00511E87" w:rsidRDefault="008457D5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  <w:tc>
          <w:tcPr>
            <w:tcW w:w="1808" w:type="dxa"/>
          </w:tcPr>
          <w:p w14:paraId="44C427B3" w14:textId="77777777" w:rsidR="009B0A66" w:rsidRPr="00511E87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</w:p>
        </w:tc>
      </w:tr>
      <w:tr w:rsidR="009B0A66" w:rsidRPr="00511E87" w14:paraId="29E85AC5" w14:textId="77777777" w:rsidTr="00F20E63">
        <w:tc>
          <w:tcPr>
            <w:tcW w:w="2268" w:type="dxa"/>
          </w:tcPr>
          <w:p w14:paraId="43073BAB" w14:textId="77777777" w:rsidR="009B0A66" w:rsidRPr="00511E87" w:rsidRDefault="009B0A66" w:rsidP="00F20E63">
            <w:pPr>
              <w:rPr>
                <w:rFonts w:ascii="Meiryo UI" w:eastAsia="Meiryo UI" w:hAnsi="Meiryo UI"/>
                <w:kern w:val="2"/>
                <w:sz w:val="20"/>
              </w:rPr>
            </w:pPr>
            <w:r w:rsidRPr="00511E87">
              <w:rPr>
                <w:rFonts w:ascii="Meiryo UI" w:eastAsia="Meiryo UI" w:hAnsi="Meiryo UI" w:hint="eastAsia"/>
                <w:kern w:val="2"/>
                <w:sz w:val="20"/>
              </w:rPr>
              <w:t>メーカー保証</w:t>
            </w:r>
          </w:p>
        </w:tc>
        <w:tc>
          <w:tcPr>
            <w:tcW w:w="5670" w:type="dxa"/>
          </w:tcPr>
          <w:p w14:paraId="0788D8EE" w14:textId="77777777" w:rsidR="009B0A66" w:rsidRPr="00F4227A" w:rsidRDefault="009B0A66" w:rsidP="00F20E63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sz w:val="20"/>
              </w:rPr>
            </w:pPr>
            <w:r w:rsidRPr="00F4227A">
              <w:rPr>
                <w:rFonts w:ascii="Meiryo UI" w:eastAsia="Meiryo UI" w:hAnsi="Meiryo UI" w:hint="eastAsia"/>
                <w:sz w:val="20"/>
              </w:rPr>
              <w:t>・保証期間：納入日から5年間</w:t>
            </w:r>
          </w:p>
          <w:p w14:paraId="27F6D2B7" w14:textId="77777777" w:rsidR="009B0A66" w:rsidRPr="00F4227A" w:rsidRDefault="009B0A66" w:rsidP="00F20E63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sz w:val="20"/>
              </w:rPr>
            </w:pPr>
            <w:r w:rsidRPr="00F4227A">
              <w:rPr>
                <w:rFonts w:ascii="Meiryo UI" w:eastAsia="Meiryo UI" w:hAnsi="Meiryo UI" w:hint="eastAsia"/>
                <w:sz w:val="20"/>
              </w:rPr>
              <w:t>・修理受付時間：平日10:00～17:00</w:t>
            </w:r>
          </w:p>
          <w:p w14:paraId="42FE8F6C" w14:textId="77777777" w:rsidR="009B0A66" w:rsidRDefault="009B0A66" w:rsidP="00F20E63">
            <w:pPr>
              <w:ind w:left="360" w:hangingChars="180" w:hanging="360"/>
              <w:rPr>
                <w:rFonts w:ascii="Meiryo UI" w:eastAsia="Meiryo UI" w:hAnsi="Meiryo UI"/>
                <w:kern w:val="2"/>
                <w:sz w:val="20"/>
              </w:rPr>
            </w:pPr>
            <w:r w:rsidRPr="00F4227A">
              <w:rPr>
                <w:rFonts w:ascii="Meiryo UI" w:eastAsia="Meiryo UI" w:hAnsi="Meiryo UI" w:hint="eastAsia"/>
                <w:kern w:val="2"/>
                <w:sz w:val="20"/>
              </w:rPr>
              <w:t>・故障時の対応：センドバック</w:t>
            </w:r>
          </w:p>
          <w:p w14:paraId="207F847D" w14:textId="77777777" w:rsidR="009B0A66" w:rsidRDefault="009B0A66" w:rsidP="00F20E63">
            <w:pPr>
              <w:ind w:left="750" w:hangingChars="375" w:hanging="750"/>
              <w:rPr>
                <w:rFonts w:ascii="Meiryo UI" w:eastAsia="Meiryo UI" w:hAnsi="Meiryo UI"/>
                <w:kern w:val="2"/>
                <w:sz w:val="20"/>
              </w:rPr>
            </w:pPr>
            <w:r w:rsidRPr="006030AB">
              <w:rPr>
                <w:rFonts w:ascii="Meiryo UI" w:eastAsia="Meiryo UI" w:hAnsi="Meiryo UI" w:hint="eastAsia"/>
                <w:kern w:val="2"/>
                <w:sz w:val="20"/>
              </w:rPr>
              <w:t>・その他：</w:t>
            </w:r>
            <w:r w:rsidRPr="006030AB">
              <w:rPr>
                <w:rFonts w:ascii="Meiryo UI" w:eastAsia="Meiryo UI" w:hAnsi="Meiryo UI"/>
                <w:kern w:val="2"/>
                <w:sz w:val="20"/>
              </w:rPr>
              <w:t>日本国内において保守を実施する拠点を</w:t>
            </w:r>
            <w:r w:rsidRPr="006030AB">
              <w:rPr>
                <w:rFonts w:ascii="Meiryo UI" w:eastAsia="Meiryo UI" w:hAnsi="Meiryo UI" w:hint="eastAsia"/>
                <w:kern w:val="2"/>
                <w:sz w:val="20"/>
              </w:rPr>
              <w:t>有しており、</w:t>
            </w:r>
            <w:r w:rsidRPr="006030AB">
              <w:rPr>
                <w:rFonts w:ascii="Meiryo UI" w:eastAsia="Meiryo UI" w:hAnsi="Meiryo UI"/>
                <w:kern w:val="2"/>
                <w:sz w:val="20"/>
              </w:rPr>
              <w:t>障害対応</w:t>
            </w:r>
            <w:r w:rsidRPr="006030AB">
              <w:rPr>
                <w:rFonts w:ascii="Meiryo UI" w:eastAsia="Meiryo UI" w:hAnsi="Meiryo UI" w:hint="eastAsia"/>
                <w:kern w:val="2"/>
                <w:sz w:val="20"/>
              </w:rPr>
              <w:t>時は日本語で</w:t>
            </w:r>
            <w:r w:rsidRPr="006030AB">
              <w:rPr>
                <w:rFonts w:ascii="Meiryo UI" w:eastAsia="Meiryo UI" w:hAnsi="Meiryo UI"/>
                <w:kern w:val="2"/>
                <w:sz w:val="20"/>
              </w:rPr>
              <w:t>迅速かつ誠意を持って対応すること。</w:t>
            </w:r>
          </w:p>
          <w:p w14:paraId="3AD0ED03" w14:textId="77777777" w:rsidR="008457D5" w:rsidRPr="00511E87" w:rsidRDefault="008457D5" w:rsidP="00F20E63">
            <w:pPr>
              <w:ind w:left="750" w:hangingChars="375" w:hanging="750"/>
              <w:rPr>
                <w:rFonts w:ascii="Meiryo UI" w:eastAsia="Meiryo UI" w:hAnsi="Meiryo UI"/>
                <w:kern w:val="2"/>
                <w:sz w:val="20"/>
              </w:rPr>
            </w:pPr>
          </w:p>
        </w:tc>
        <w:tc>
          <w:tcPr>
            <w:tcW w:w="1808" w:type="dxa"/>
          </w:tcPr>
          <w:p w14:paraId="7C217091" w14:textId="77777777" w:rsidR="009B0A66" w:rsidRPr="00511E87" w:rsidRDefault="009B0A66" w:rsidP="00F20E63">
            <w:pPr>
              <w:pStyle w:val="ad"/>
              <w:ind w:leftChars="0" w:left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231B3338" w14:textId="77777777" w:rsidR="009F1BCC" w:rsidRPr="009B0A66" w:rsidRDefault="009F1BCC" w:rsidP="00C131F6">
      <w:pPr>
        <w:pStyle w:val="a6"/>
        <w:tabs>
          <w:tab w:val="clear" w:pos="4252"/>
          <w:tab w:val="clear" w:pos="8504"/>
        </w:tabs>
        <w:snapToGrid/>
        <w:ind w:right="960"/>
      </w:pPr>
    </w:p>
    <w:sectPr w:rsidR="009F1BCC" w:rsidRPr="009B0A66" w:rsidSect="00676986">
      <w:pgSz w:w="11906" w:h="16838" w:code="9"/>
      <w:pgMar w:top="851" w:right="1134" w:bottom="1134" w:left="1134" w:header="0" w:footer="340" w:gutter="0"/>
      <w:pgNumType w:start="1"/>
      <w:cols w:space="720"/>
      <w:docGrid w:linePitch="34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78D5" w14:textId="77777777" w:rsidR="00E8295C" w:rsidRDefault="00E8295C">
      <w:r>
        <w:separator/>
      </w:r>
    </w:p>
  </w:endnote>
  <w:endnote w:type="continuationSeparator" w:id="0">
    <w:p w14:paraId="59A65E5E" w14:textId="77777777" w:rsidR="00E8295C" w:rsidRDefault="00E8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1E3C" w14:textId="77777777" w:rsidR="00676986" w:rsidRDefault="0067698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9533D9B" w14:textId="77777777" w:rsidR="00676986" w:rsidRDefault="006769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2BC4" w14:textId="77777777" w:rsidR="00E8295C" w:rsidRDefault="00E8295C">
      <w:r>
        <w:separator/>
      </w:r>
    </w:p>
  </w:footnote>
  <w:footnote w:type="continuationSeparator" w:id="0">
    <w:p w14:paraId="1A7DCCB3" w14:textId="77777777" w:rsidR="00E8295C" w:rsidRDefault="00E8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F90"/>
    <w:multiLevelType w:val="hybridMultilevel"/>
    <w:tmpl w:val="1F74297A"/>
    <w:lvl w:ilvl="0" w:tplc="B81EFEBC">
      <w:start w:val="6"/>
      <w:numFmt w:val="bullet"/>
      <w:lvlText w:val="・"/>
      <w:lvlJc w:val="left"/>
      <w:pPr>
        <w:tabs>
          <w:tab w:val="num" w:pos="1203"/>
        </w:tabs>
        <w:ind w:left="1203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1" w15:restartNumberingAfterBreak="0">
    <w:nsid w:val="048D43C8"/>
    <w:multiLevelType w:val="hybridMultilevel"/>
    <w:tmpl w:val="827A10D0"/>
    <w:lvl w:ilvl="0" w:tplc="97A41A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C9400C"/>
    <w:multiLevelType w:val="hybridMultilevel"/>
    <w:tmpl w:val="7EAAD012"/>
    <w:lvl w:ilvl="0" w:tplc="85822FE4">
      <w:start w:val="1"/>
      <w:numFmt w:val="decimalFullWidth"/>
      <w:lvlText w:val="（注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 w15:restartNumberingAfterBreak="0">
    <w:nsid w:val="14E1280D"/>
    <w:multiLevelType w:val="hybridMultilevel"/>
    <w:tmpl w:val="CED44CB2"/>
    <w:lvl w:ilvl="0" w:tplc="FC7E0C36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" w15:restartNumberingAfterBreak="0">
    <w:nsid w:val="1721091D"/>
    <w:multiLevelType w:val="hybridMultilevel"/>
    <w:tmpl w:val="F28A6190"/>
    <w:lvl w:ilvl="0" w:tplc="6276A7E2">
      <w:start w:val="1"/>
      <w:numFmt w:val="decimalFullWidth"/>
      <w:lvlText w:val="（注%1）"/>
      <w:lvlJc w:val="left"/>
      <w:pPr>
        <w:tabs>
          <w:tab w:val="num" w:pos="1141"/>
        </w:tabs>
        <w:ind w:left="1141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5" w15:restartNumberingAfterBreak="0">
    <w:nsid w:val="1BC51661"/>
    <w:multiLevelType w:val="hybridMultilevel"/>
    <w:tmpl w:val="5F4EAFB2"/>
    <w:lvl w:ilvl="0" w:tplc="62164018">
      <w:start w:val="3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FB66FA"/>
    <w:multiLevelType w:val="hybridMultilevel"/>
    <w:tmpl w:val="A28C84CC"/>
    <w:lvl w:ilvl="0" w:tplc="4120CE0E">
      <w:start w:val="2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A7504C"/>
    <w:multiLevelType w:val="hybridMultilevel"/>
    <w:tmpl w:val="8A7A02C8"/>
    <w:lvl w:ilvl="0" w:tplc="85822FE4">
      <w:start w:val="1"/>
      <w:numFmt w:val="decimalFullWidth"/>
      <w:lvlText w:val="（注%1）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8" w15:restartNumberingAfterBreak="0">
    <w:nsid w:val="26D8765F"/>
    <w:multiLevelType w:val="hybridMultilevel"/>
    <w:tmpl w:val="45E6FAA6"/>
    <w:lvl w:ilvl="0" w:tplc="1C0E8DB0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864F60"/>
    <w:multiLevelType w:val="hybridMultilevel"/>
    <w:tmpl w:val="EC946AEC"/>
    <w:lvl w:ilvl="0" w:tplc="5D46B22C">
      <w:start w:val="1"/>
      <w:numFmt w:val="decimalFullWidth"/>
      <w:lvlText w:val="（注%1）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0" w15:restartNumberingAfterBreak="0">
    <w:nsid w:val="311A5F84"/>
    <w:multiLevelType w:val="hybridMultilevel"/>
    <w:tmpl w:val="A66282AC"/>
    <w:lvl w:ilvl="0" w:tplc="AE9C0D2C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835BE9"/>
    <w:multiLevelType w:val="hybridMultilevel"/>
    <w:tmpl w:val="C0CCEC76"/>
    <w:lvl w:ilvl="0" w:tplc="DDF4730A">
      <w:start w:val="2"/>
      <w:numFmt w:val="decimalFullWidth"/>
      <w:lvlText w:val="（注%1）"/>
      <w:lvlJc w:val="left"/>
      <w:pPr>
        <w:tabs>
          <w:tab w:val="num" w:pos="1321"/>
        </w:tabs>
        <w:ind w:left="132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2" w15:restartNumberingAfterBreak="0">
    <w:nsid w:val="43183E0A"/>
    <w:multiLevelType w:val="hybridMultilevel"/>
    <w:tmpl w:val="E08C1C1A"/>
    <w:lvl w:ilvl="0" w:tplc="6BD68B2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E36A92"/>
    <w:multiLevelType w:val="hybridMultilevel"/>
    <w:tmpl w:val="3D0EB8FA"/>
    <w:lvl w:ilvl="0" w:tplc="2752CBE8">
      <w:start w:val="3"/>
      <w:numFmt w:val="bullet"/>
      <w:lvlText w:val="・"/>
      <w:lvlJc w:val="left"/>
      <w:pPr>
        <w:tabs>
          <w:tab w:val="num" w:pos="1203"/>
        </w:tabs>
        <w:ind w:left="1203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14" w15:restartNumberingAfterBreak="0">
    <w:nsid w:val="46BD06A2"/>
    <w:multiLevelType w:val="hybridMultilevel"/>
    <w:tmpl w:val="9698DC26"/>
    <w:lvl w:ilvl="0" w:tplc="16BC9B6A">
      <w:start w:val="1"/>
      <w:numFmt w:val="decimal"/>
      <w:lvlText w:val="(%1)"/>
      <w:lvlJc w:val="left"/>
      <w:pPr>
        <w:tabs>
          <w:tab w:val="num" w:pos="733"/>
        </w:tabs>
        <w:ind w:left="73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5" w15:restartNumberingAfterBreak="0">
    <w:nsid w:val="4D015A4A"/>
    <w:multiLevelType w:val="hybridMultilevel"/>
    <w:tmpl w:val="2740274C"/>
    <w:lvl w:ilvl="0" w:tplc="AA260B0C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6" w15:restartNumberingAfterBreak="0">
    <w:nsid w:val="5F755A01"/>
    <w:multiLevelType w:val="hybridMultilevel"/>
    <w:tmpl w:val="FC2CDC1E"/>
    <w:lvl w:ilvl="0" w:tplc="F34E77F2">
      <w:start w:val="6"/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17" w15:restartNumberingAfterBreak="0">
    <w:nsid w:val="6CDB4FF9"/>
    <w:multiLevelType w:val="hybridMultilevel"/>
    <w:tmpl w:val="519C4698"/>
    <w:lvl w:ilvl="0" w:tplc="83FE2BF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731536CE"/>
    <w:multiLevelType w:val="hybridMultilevel"/>
    <w:tmpl w:val="9E98DEBC"/>
    <w:lvl w:ilvl="0" w:tplc="074642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4BE76A6"/>
    <w:multiLevelType w:val="hybridMultilevel"/>
    <w:tmpl w:val="E996E6B6"/>
    <w:lvl w:ilvl="0" w:tplc="85822FE4">
      <w:start w:val="1"/>
      <w:numFmt w:val="decimalFullWidth"/>
      <w:lvlText w:val="（注%1）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0" w15:restartNumberingAfterBreak="0">
    <w:nsid w:val="754B00ED"/>
    <w:multiLevelType w:val="hybridMultilevel"/>
    <w:tmpl w:val="ABF43D54"/>
    <w:lvl w:ilvl="0" w:tplc="4B58C4A0">
      <w:start w:val="3"/>
      <w:numFmt w:val="bullet"/>
      <w:lvlText w:val="・"/>
      <w:lvlJc w:val="left"/>
      <w:pPr>
        <w:tabs>
          <w:tab w:val="num" w:pos="991"/>
        </w:tabs>
        <w:ind w:left="991" w:hanging="75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21" w15:restartNumberingAfterBreak="0">
    <w:nsid w:val="77787E5C"/>
    <w:multiLevelType w:val="hybridMultilevel"/>
    <w:tmpl w:val="90569DF0"/>
    <w:lvl w:ilvl="0" w:tplc="B9044DF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9207982">
    <w:abstractNumId w:val="14"/>
  </w:num>
  <w:num w:numId="2" w16cid:durableId="789008319">
    <w:abstractNumId w:val="5"/>
  </w:num>
  <w:num w:numId="3" w16cid:durableId="669216681">
    <w:abstractNumId w:val="16"/>
  </w:num>
  <w:num w:numId="4" w16cid:durableId="75900870">
    <w:abstractNumId w:val="0"/>
  </w:num>
  <w:num w:numId="5" w16cid:durableId="578828205">
    <w:abstractNumId w:val="13"/>
  </w:num>
  <w:num w:numId="6" w16cid:durableId="849494301">
    <w:abstractNumId w:val="17"/>
  </w:num>
  <w:num w:numId="7" w16cid:durableId="1199195834">
    <w:abstractNumId w:val="11"/>
  </w:num>
  <w:num w:numId="8" w16cid:durableId="544676511">
    <w:abstractNumId w:val="4"/>
  </w:num>
  <w:num w:numId="9" w16cid:durableId="2070567636">
    <w:abstractNumId w:val="9"/>
  </w:num>
  <w:num w:numId="10" w16cid:durableId="1350788391">
    <w:abstractNumId w:val="7"/>
  </w:num>
  <w:num w:numId="11" w16cid:durableId="1572227100">
    <w:abstractNumId w:val="2"/>
  </w:num>
  <w:num w:numId="12" w16cid:durableId="183835299">
    <w:abstractNumId w:val="19"/>
  </w:num>
  <w:num w:numId="13" w16cid:durableId="347219041">
    <w:abstractNumId w:val="12"/>
  </w:num>
  <w:num w:numId="14" w16cid:durableId="1213955168">
    <w:abstractNumId w:val="21"/>
  </w:num>
  <w:num w:numId="15" w16cid:durableId="1030371753">
    <w:abstractNumId w:val="8"/>
  </w:num>
  <w:num w:numId="16" w16cid:durableId="1179927320">
    <w:abstractNumId w:val="20"/>
  </w:num>
  <w:num w:numId="17" w16cid:durableId="1146776613">
    <w:abstractNumId w:val="3"/>
  </w:num>
  <w:num w:numId="18" w16cid:durableId="555972831">
    <w:abstractNumId w:val="15"/>
  </w:num>
  <w:num w:numId="19" w16cid:durableId="1416248111">
    <w:abstractNumId w:val="10"/>
  </w:num>
  <w:num w:numId="20" w16cid:durableId="1092511467">
    <w:abstractNumId w:val="6"/>
  </w:num>
  <w:num w:numId="21" w16cid:durableId="1614170555">
    <w:abstractNumId w:val="1"/>
  </w:num>
  <w:num w:numId="22" w16cid:durableId="1703509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41"/>
  <w:drawingGridVerticalSpacing w:val="17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5A"/>
    <w:rsid w:val="00004EDA"/>
    <w:rsid w:val="0001092B"/>
    <w:rsid w:val="00010AE2"/>
    <w:rsid w:val="0002495A"/>
    <w:rsid w:val="00050DD3"/>
    <w:rsid w:val="00052040"/>
    <w:rsid w:val="00065560"/>
    <w:rsid w:val="00082B25"/>
    <w:rsid w:val="000A2B8A"/>
    <w:rsid w:val="000B0DE7"/>
    <w:rsid w:val="000B689E"/>
    <w:rsid w:val="000C6F3C"/>
    <w:rsid w:val="000D694B"/>
    <w:rsid w:val="000D7128"/>
    <w:rsid w:val="000F0540"/>
    <w:rsid w:val="000F7224"/>
    <w:rsid w:val="00106A51"/>
    <w:rsid w:val="00112993"/>
    <w:rsid w:val="00123294"/>
    <w:rsid w:val="0013659A"/>
    <w:rsid w:val="00163EF4"/>
    <w:rsid w:val="00164036"/>
    <w:rsid w:val="001875C0"/>
    <w:rsid w:val="001B32CC"/>
    <w:rsid w:val="0020079E"/>
    <w:rsid w:val="002063D1"/>
    <w:rsid w:val="002068A6"/>
    <w:rsid w:val="0021398A"/>
    <w:rsid w:val="00214E80"/>
    <w:rsid w:val="0022162B"/>
    <w:rsid w:val="00236F42"/>
    <w:rsid w:val="00261906"/>
    <w:rsid w:val="002954D9"/>
    <w:rsid w:val="002C10C1"/>
    <w:rsid w:val="002C34A7"/>
    <w:rsid w:val="002C7B39"/>
    <w:rsid w:val="002D7547"/>
    <w:rsid w:val="002E748A"/>
    <w:rsid w:val="002F09EC"/>
    <w:rsid w:val="003062D9"/>
    <w:rsid w:val="00350386"/>
    <w:rsid w:val="0035324C"/>
    <w:rsid w:val="00354C08"/>
    <w:rsid w:val="003668A2"/>
    <w:rsid w:val="00384789"/>
    <w:rsid w:val="0038798D"/>
    <w:rsid w:val="003A283F"/>
    <w:rsid w:val="003B69E5"/>
    <w:rsid w:val="003C6249"/>
    <w:rsid w:val="003E2132"/>
    <w:rsid w:val="003E2D59"/>
    <w:rsid w:val="003F71B8"/>
    <w:rsid w:val="00412C8C"/>
    <w:rsid w:val="004270DA"/>
    <w:rsid w:val="00433E2E"/>
    <w:rsid w:val="004431C9"/>
    <w:rsid w:val="00452C5D"/>
    <w:rsid w:val="004A3E29"/>
    <w:rsid w:val="004D5BFD"/>
    <w:rsid w:val="004D5FED"/>
    <w:rsid w:val="004D617D"/>
    <w:rsid w:val="005049CF"/>
    <w:rsid w:val="00511E87"/>
    <w:rsid w:val="00513A03"/>
    <w:rsid w:val="00521F40"/>
    <w:rsid w:val="005449E8"/>
    <w:rsid w:val="00555495"/>
    <w:rsid w:val="00561A69"/>
    <w:rsid w:val="0056387E"/>
    <w:rsid w:val="00564E3A"/>
    <w:rsid w:val="0057431F"/>
    <w:rsid w:val="00576CFB"/>
    <w:rsid w:val="005A434F"/>
    <w:rsid w:val="005B7284"/>
    <w:rsid w:val="005C3FF0"/>
    <w:rsid w:val="005C44F5"/>
    <w:rsid w:val="006129F0"/>
    <w:rsid w:val="00663447"/>
    <w:rsid w:val="00676986"/>
    <w:rsid w:val="006916B0"/>
    <w:rsid w:val="00694760"/>
    <w:rsid w:val="006A68FD"/>
    <w:rsid w:val="006B419F"/>
    <w:rsid w:val="006C5D7C"/>
    <w:rsid w:val="006E5391"/>
    <w:rsid w:val="006F2C77"/>
    <w:rsid w:val="007133A0"/>
    <w:rsid w:val="00717EE5"/>
    <w:rsid w:val="00722AE3"/>
    <w:rsid w:val="007563DC"/>
    <w:rsid w:val="00761B56"/>
    <w:rsid w:val="0077766D"/>
    <w:rsid w:val="0078157B"/>
    <w:rsid w:val="007917AA"/>
    <w:rsid w:val="007922F5"/>
    <w:rsid w:val="007A4944"/>
    <w:rsid w:val="007A52A5"/>
    <w:rsid w:val="007B5C60"/>
    <w:rsid w:val="007B663F"/>
    <w:rsid w:val="007C5DB2"/>
    <w:rsid w:val="007D0F6A"/>
    <w:rsid w:val="007F6A0E"/>
    <w:rsid w:val="0080272E"/>
    <w:rsid w:val="008067F7"/>
    <w:rsid w:val="00811A2A"/>
    <w:rsid w:val="00821295"/>
    <w:rsid w:val="00830F42"/>
    <w:rsid w:val="008455A5"/>
    <w:rsid w:val="008457D5"/>
    <w:rsid w:val="00863806"/>
    <w:rsid w:val="008644DB"/>
    <w:rsid w:val="0087773A"/>
    <w:rsid w:val="00894061"/>
    <w:rsid w:val="008B4158"/>
    <w:rsid w:val="008C2244"/>
    <w:rsid w:val="008C6AE1"/>
    <w:rsid w:val="008E0360"/>
    <w:rsid w:val="008E2906"/>
    <w:rsid w:val="008F59DB"/>
    <w:rsid w:val="008F6736"/>
    <w:rsid w:val="008F72B7"/>
    <w:rsid w:val="00912599"/>
    <w:rsid w:val="009266F1"/>
    <w:rsid w:val="009376E4"/>
    <w:rsid w:val="009636C5"/>
    <w:rsid w:val="00985692"/>
    <w:rsid w:val="009A05A9"/>
    <w:rsid w:val="009A1421"/>
    <w:rsid w:val="009B0A66"/>
    <w:rsid w:val="009B1F14"/>
    <w:rsid w:val="009C6709"/>
    <w:rsid w:val="009F0D0D"/>
    <w:rsid w:val="009F1BCC"/>
    <w:rsid w:val="009F1F1E"/>
    <w:rsid w:val="00A12A19"/>
    <w:rsid w:val="00A15D88"/>
    <w:rsid w:val="00A172A7"/>
    <w:rsid w:val="00A23E5F"/>
    <w:rsid w:val="00A41DCA"/>
    <w:rsid w:val="00A46598"/>
    <w:rsid w:val="00A6302C"/>
    <w:rsid w:val="00A814D8"/>
    <w:rsid w:val="00AA56D3"/>
    <w:rsid w:val="00AB66DD"/>
    <w:rsid w:val="00AD0EE5"/>
    <w:rsid w:val="00AD5E5D"/>
    <w:rsid w:val="00AE4EA6"/>
    <w:rsid w:val="00B0153E"/>
    <w:rsid w:val="00B0604D"/>
    <w:rsid w:val="00B16BF3"/>
    <w:rsid w:val="00B31713"/>
    <w:rsid w:val="00B37C2D"/>
    <w:rsid w:val="00B423DE"/>
    <w:rsid w:val="00B60190"/>
    <w:rsid w:val="00B66FDF"/>
    <w:rsid w:val="00B91BE2"/>
    <w:rsid w:val="00B9468D"/>
    <w:rsid w:val="00B96662"/>
    <w:rsid w:val="00BA4818"/>
    <w:rsid w:val="00BE3CEA"/>
    <w:rsid w:val="00BF7EC6"/>
    <w:rsid w:val="00C071F6"/>
    <w:rsid w:val="00C131F6"/>
    <w:rsid w:val="00C24A80"/>
    <w:rsid w:val="00C271B5"/>
    <w:rsid w:val="00C65B85"/>
    <w:rsid w:val="00C678D2"/>
    <w:rsid w:val="00CB7F0F"/>
    <w:rsid w:val="00CC1867"/>
    <w:rsid w:val="00CC5DD7"/>
    <w:rsid w:val="00D05536"/>
    <w:rsid w:val="00D118F6"/>
    <w:rsid w:val="00D33C0A"/>
    <w:rsid w:val="00D575D4"/>
    <w:rsid w:val="00D61B98"/>
    <w:rsid w:val="00D65E96"/>
    <w:rsid w:val="00D66930"/>
    <w:rsid w:val="00D92746"/>
    <w:rsid w:val="00D95F78"/>
    <w:rsid w:val="00DA22B8"/>
    <w:rsid w:val="00DA7C7D"/>
    <w:rsid w:val="00DB5F82"/>
    <w:rsid w:val="00DD2846"/>
    <w:rsid w:val="00DE4561"/>
    <w:rsid w:val="00DF4CD9"/>
    <w:rsid w:val="00E0015C"/>
    <w:rsid w:val="00E2509D"/>
    <w:rsid w:val="00E33117"/>
    <w:rsid w:val="00E33D48"/>
    <w:rsid w:val="00E3465F"/>
    <w:rsid w:val="00E468CE"/>
    <w:rsid w:val="00E6076E"/>
    <w:rsid w:val="00E6177D"/>
    <w:rsid w:val="00E62189"/>
    <w:rsid w:val="00E65114"/>
    <w:rsid w:val="00E72E10"/>
    <w:rsid w:val="00E8295C"/>
    <w:rsid w:val="00E838AD"/>
    <w:rsid w:val="00E86495"/>
    <w:rsid w:val="00EF0313"/>
    <w:rsid w:val="00EF229D"/>
    <w:rsid w:val="00EF5CFF"/>
    <w:rsid w:val="00F022A6"/>
    <w:rsid w:val="00F1190B"/>
    <w:rsid w:val="00F11FB3"/>
    <w:rsid w:val="00F1703E"/>
    <w:rsid w:val="00F26A77"/>
    <w:rsid w:val="00F308BF"/>
    <w:rsid w:val="00F35642"/>
    <w:rsid w:val="00F4101C"/>
    <w:rsid w:val="00F5015C"/>
    <w:rsid w:val="00F548F9"/>
    <w:rsid w:val="00FB68C4"/>
    <w:rsid w:val="00FD2051"/>
    <w:rsid w:val="00FD4B28"/>
    <w:rsid w:val="00FE0B90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D280F"/>
  <w15:chartTrackingRefBased/>
  <w15:docId w15:val="{29B9DBC3-C9F2-424B-80AD-515FA232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ゴシック" w:eastAsia="ＭＳ ゴシック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100" w:firstLine="240"/>
      <w:jc w:val="left"/>
    </w:pPr>
  </w:style>
  <w:style w:type="paragraph" w:styleId="2">
    <w:name w:val="Body Text Indent 2"/>
    <w:basedOn w:val="a"/>
    <w:pPr>
      <w:ind w:leftChars="1200" w:left="2876" w:hangingChars="100" w:hanging="221"/>
    </w:pPr>
  </w:style>
  <w:style w:type="paragraph" w:styleId="3">
    <w:name w:val="Body Text Indent 3"/>
    <w:basedOn w:val="a"/>
    <w:pPr>
      <w:ind w:leftChars="100" w:left="221" w:firstLineChars="100" w:firstLine="221"/>
    </w:pPr>
  </w:style>
  <w:style w:type="character" w:styleId="a4">
    <w:name w:val="Hyperlink"/>
    <w:rPr>
      <w:color w:val="0033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pPr>
      <w:tabs>
        <w:tab w:val="left" w:pos="383"/>
      </w:tabs>
      <w:spacing w:line="240" w:lineRule="auto"/>
    </w:pPr>
    <w:rPr>
      <w:rFonts w:hAnsi="ＭＳ ゴシック"/>
      <w:snapToGrid w:val="0"/>
      <w:color w:val="000000"/>
    </w:rPr>
  </w:style>
  <w:style w:type="paragraph" w:styleId="20">
    <w:name w:val="Body Text 2"/>
    <w:basedOn w:val="a"/>
    <w:pPr>
      <w:spacing w:line="240" w:lineRule="auto"/>
      <w:jc w:val="left"/>
    </w:pPr>
    <w:rPr>
      <w:rFonts w:hAnsi="ＭＳ ゴシック"/>
      <w:snapToGrid w:val="0"/>
      <w:color w:val="000000"/>
    </w:rPr>
  </w:style>
  <w:style w:type="paragraph" w:styleId="aa">
    <w:name w:val="Balloon Text"/>
    <w:basedOn w:val="a"/>
    <w:link w:val="ab"/>
    <w:rsid w:val="00106A5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106A5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9F1BCC"/>
    <w:rPr>
      <w:rFonts w:ascii="ＭＳ ゴシック" w:eastAsia="ＭＳ ゴシック" w:hAnsi="Times New Roman"/>
      <w:sz w:val="24"/>
    </w:rPr>
  </w:style>
  <w:style w:type="table" w:styleId="ac">
    <w:name w:val="Table Grid"/>
    <w:basedOn w:val="a1"/>
    <w:uiPriority w:val="39"/>
    <w:rsid w:val="009F1BC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F1BCC"/>
    <w:pPr>
      <w:autoSpaceDE/>
      <w:autoSpaceDN/>
      <w:adjustRightInd/>
      <w:spacing w:line="240" w:lineRule="auto"/>
      <w:ind w:leftChars="400" w:left="840"/>
    </w:pPr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3394-69D2-4F13-8A5B-66AEC045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1017</Words>
  <Characters>1285</Characters>
  <Application>Microsoft Office Word</Application>
  <DocSecurity>0</DocSecurity>
  <Lines>150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標記について、平成１１年度実行計画（案）における特定調達に該当する</vt:lpstr>
      <vt:lpstr>  標記について、平成１１年度実行計画（案）における特定調達に該当する</vt:lpstr>
    </vt:vector>
  </TitlesOfParts>
  <Company>郵政省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標記について、平成１１年度実行計画（案）における特定調達に該当する</dc:title>
  <dc:subject/>
  <dc:creator>P</dc:creator>
  <cp:keywords/>
  <cp:lastModifiedBy>森田　晃一</cp:lastModifiedBy>
  <cp:revision>4</cp:revision>
  <cp:lastPrinted>2026-03-23T06:26:00Z</cp:lastPrinted>
  <dcterms:created xsi:type="dcterms:W3CDTF">2026-03-23T05:43:00Z</dcterms:created>
  <dcterms:modified xsi:type="dcterms:W3CDTF">2026-03-23T06:37:00Z</dcterms:modified>
</cp:coreProperties>
</file>