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DBAD" w14:textId="77777777" w:rsidR="00E00856" w:rsidRDefault="00E00856">
      <w:pPr>
        <w:spacing w:line="0" w:lineRule="atLeast"/>
        <w:jc w:val="center"/>
        <w:rPr>
          <w:sz w:val="28"/>
          <w:u w:val="single"/>
        </w:rPr>
      </w:pPr>
    </w:p>
    <w:p w14:paraId="3F6B377E" w14:textId="77777777" w:rsidR="00830F42" w:rsidRDefault="00830F42">
      <w:pPr>
        <w:spacing w:line="0" w:lineRule="atLeast"/>
        <w:jc w:val="center"/>
        <w:rPr>
          <w:rFonts w:hint="eastAsia"/>
          <w:sz w:val="28"/>
          <w:u w:val="single"/>
        </w:rPr>
      </w:pPr>
      <w:r>
        <w:rPr>
          <w:rFonts w:hint="eastAsia"/>
          <w:sz w:val="28"/>
          <w:u w:val="single"/>
        </w:rPr>
        <w:t>適　合　証　明　書</w:t>
      </w:r>
    </w:p>
    <w:p w14:paraId="0F3CA6BB" w14:textId="77777777" w:rsidR="00830F42" w:rsidRDefault="00830F42">
      <w:pPr>
        <w:spacing w:line="0" w:lineRule="atLeast"/>
        <w:jc w:val="center"/>
        <w:rPr>
          <w:rFonts w:hint="eastAsia"/>
        </w:rPr>
      </w:pPr>
    </w:p>
    <w:p w14:paraId="24D51220" w14:textId="77777777" w:rsidR="00830F42" w:rsidRDefault="00830F42">
      <w:pPr>
        <w:pStyle w:val="a3"/>
        <w:spacing w:line="0" w:lineRule="atLeast"/>
        <w:ind w:firstLine="241"/>
        <w:rPr>
          <w:rFonts w:hint="eastAsia"/>
        </w:rPr>
      </w:pPr>
      <w:r>
        <w:rPr>
          <w:rFonts w:hint="eastAsia"/>
        </w:rPr>
        <w:t>入札公告に記載の「入札者に求められる義務等」の条件について、以下のとおり適合することを証明いたします。</w:t>
      </w:r>
    </w:p>
    <w:p w14:paraId="1D252653" w14:textId="77777777" w:rsidR="00830F42" w:rsidRDefault="00830F42">
      <w:pPr>
        <w:pStyle w:val="a3"/>
        <w:spacing w:line="0" w:lineRule="atLeast"/>
        <w:ind w:firstLine="241"/>
        <w:rPr>
          <w:rFonts w:hint="eastAsia"/>
        </w:rPr>
      </w:pPr>
    </w:p>
    <w:p w14:paraId="353C09AE" w14:textId="77777777" w:rsidR="00830F42" w:rsidRPr="00386AB9" w:rsidRDefault="00830F42" w:rsidP="00B56ECC">
      <w:pPr>
        <w:pStyle w:val="a3"/>
        <w:spacing w:line="0" w:lineRule="atLeast"/>
        <w:ind w:leftChars="100" w:left="964" w:hangingChars="300" w:hanging="723"/>
        <w:rPr>
          <w:rFonts w:hAnsi="ＭＳ ゴシック" w:cs="ＭＳゴシック" w:hint="eastAsia"/>
          <w:szCs w:val="21"/>
        </w:rPr>
      </w:pPr>
      <w:r w:rsidRPr="00D47A4D">
        <w:rPr>
          <w:rFonts w:hAnsi="ＭＳ ゴシック" w:hint="eastAsia"/>
          <w:szCs w:val="24"/>
        </w:rPr>
        <w:t>件名：</w:t>
      </w:r>
      <w:r w:rsidR="00EB4AC0" w:rsidRPr="00EB4AC0">
        <w:rPr>
          <w:rFonts w:hAnsi="ＭＳ ゴシック" w:cs="ＭＳゴシック" w:hint="eastAsia"/>
          <w:szCs w:val="21"/>
        </w:rPr>
        <w:t>不動産賃貸借・リース資産管理システムの導入の委託</w:t>
      </w:r>
    </w:p>
    <w:p w14:paraId="5B4C35A5" w14:textId="77777777" w:rsidR="00830F42" w:rsidRPr="00177953" w:rsidRDefault="00830F42">
      <w:pPr>
        <w:pStyle w:val="a3"/>
        <w:spacing w:line="0" w:lineRule="atLeast"/>
        <w:ind w:leftChars="100" w:left="964" w:hangingChars="300" w:hanging="723"/>
        <w:rPr>
          <w:rFonts w:hint="eastAsia"/>
        </w:rPr>
      </w:pPr>
    </w:p>
    <w:p w14:paraId="15B2E831" w14:textId="77777777" w:rsidR="00830F42" w:rsidRDefault="00830F42">
      <w:pPr>
        <w:spacing w:line="0" w:lineRule="atLeast"/>
        <w:ind w:leftChars="2175" w:left="5241"/>
        <w:rPr>
          <w:rFonts w:hint="eastAsia"/>
        </w:rPr>
      </w:pPr>
      <w:r>
        <w:rPr>
          <w:rFonts w:hint="eastAsia"/>
        </w:rPr>
        <w:t>日　　　付：</w:t>
      </w:r>
      <w:r w:rsidR="006F6597">
        <w:rPr>
          <w:rFonts w:hint="eastAsia"/>
        </w:rPr>
        <w:t xml:space="preserve">　　</w:t>
      </w:r>
      <w:r>
        <w:rPr>
          <w:rFonts w:hint="eastAsia"/>
        </w:rPr>
        <w:t xml:space="preserve">　　年　　月　　日</w:t>
      </w:r>
    </w:p>
    <w:p w14:paraId="0B824CD6" w14:textId="77777777" w:rsidR="00830F42" w:rsidRDefault="00830F42">
      <w:pPr>
        <w:spacing w:line="0" w:lineRule="atLeast"/>
        <w:ind w:leftChars="2175" w:left="5241"/>
        <w:rPr>
          <w:rFonts w:hint="eastAsia"/>
        </w:rPr>
      </w:pPr>
      <w:r>
        <w:rPr>
          <w:rFonts w:hint="eastAsia"/>
        </w:rPr>
        <w:t>住　　　所：</w:t>
      </w:r>
    </w:p>
    <w:p w14:paraId="20CA6797" w14:textId="77777777" w:rsidR="00830F42" w:rsidRDefault="00830F42">
      <w:pPr>
        <w:spacing w:line="0" w:lineRule="atLeast"/>
        <w:ind w:leftChars="2175" w:left="5241"/>
        <w:rPr>
          <w:rFonts w:hint="eastAsia"/>
        </w:rPr>
      </w:pPr>
      <w:r>
        <w:rPr>
          <w:rFonts w:hint="eastAsia"/>
        </w:rPr>
        <w:t>会　社　名：</w:t>
      </w:r>
    </w:p>
    <w:p w14:paraId="0FF4C807" w14:textId="77777777" w:rsidR="00830F42" w:rsidRDefault="00830F42">
      <w:pPr>
        <w:spacing w:line="0" w:lineRule="atLeast"/>
        <w:ind w:leftChars="2175" w:left="5241"/>
        <w:rPr>
          <w:rFonts w:hint="eastAsia"/>
        </w:rPr>
      </w:pPr>
      <w:r>
        <w:rPr>
          <w:rFonts w:hint="eastAsia"/>
        </w:rPr>
        <w:t>代表者氏名：　　　　　　　　　　印</w:t>
      </w:r>
    </w:p>
    <w:p w14:paraId="3CAA628D" w14:textId="77777777" w:rsidR="00830F42" w:rsidRDefault="00830F42">
      <w:pPr>
        <w:spacing w:line="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214"/>
        <w:gridCol w:w="964"/>
        <w:gridCol w:w="4188"/>
        <w:gridCol w:w="6"/>
      </w:tblGrid>
      <w:tr w:rsidR="008D0AE2" w14:paraId="7EBED976" w14:textId="77777777" w:rsidTr="008D0AE2">
        <w:tblPrEx>
          <w:tblCellMar>
            <w:top w:w="0" w:type="dxa"/>
            <w:bottom w:w="0" w:type="dxa"/>
          </w:tblCellMar>
        </w:tblPrEx>
        <w:tc>
          <w:tcPr>
            <w:tcW w:w="464" w:type="dxa"/>
            <w:shd w:val="clear" w:color="auto" w:fill="FFFF99"/>
          </w:tcPr>
          <w:p w14:paraId="6F9382ED" w14:textId="77777777" w:rsidR="008D0AE2" w:rsidRDefault="008D0AE2">
            <w:pPr>
              <w:spacing w:line="0" w:lineRule="atLeast"/>
              <w:jc w:val="right"/>
              <w:rPr>
                <w:rFonts w:hint="eastAsia"/>
                <w:sz w:val="21"/>
              </w:rPr>
            </w:pPr>
            <w:r>
              <w:rPr>
                <w:rFonts w:hint="eastAsia"/>
                <w:sz w:val="21"/>
              </w:rPr>
              <w:t>項</w:t>
            </w:r>
          </w:p>
        </w:tc>
        <w:tc>
          <w:tcPr>
            <w:tcW w:w="4214" w:type="dxa"/>
            <w:shd w:val="clear" w:color="auto" w:fill="FFFF99"/>
          </w:tcPr>
          <w:p w14:paraId="0912B7C9" w14:textId="77777777" w:rsidR="008D0AE2" w:rsidRDefault="008D0AE2">
            <w:pPr>
              <w:spacing w:line="0" w:lineRule="atLeast"/>
              <w:jc w:val="center"/>
              <w:rPr>
                <w:rFonts w:hint="eastAsia"/>
                <w:sz w:val="21"/>
              </w:rPr>
            </w:pPr>
            <w:r>
              <w:rPr>
                <w:rFonts w:hint="eastAsia"/>
                <w:sz w:val="21"/>
              </w:rPr>
              <w:t>応　札　者　の　条　件</w:t>
            </w:r>
          </w:p>
        </w:tc>
        <w:tc>
          <w:tcPr>
            <w:tcW w:w="964" w:type="dxa"/>
            <w:shd w:val="clear" w:color="auto" w:fill="FFFF99"/>
          </w:tcPr>
          <w:p w14:paraId="2E214CE6" w14:textId="77777777" w:rsidR="008D0AE2" w:rsidRDefault="008D0AE2">
            <w:pPr>
              <w:spacing w:line="0" w:lineRule="atLeast"/>
              <w:jc w:val="center"/>
              <w:rPr>
                <w:rFonts w:hint="eastAsia"/>
                <w:sz w:val="21"/>
              </w:rPr>
            </w:pPr>
            <w:r>
              <w:rPr>
                <w:rFonts w:hint="eastAsia"/>
                <w:sz w:val="21"/>
              </w:rPr>
              <w:t>合・否</w:t>
            </w:r>
          </w:p>
        </w:tc>
        <w:tc>
          <w:tcPr>
            <w:tcW w:w="4194" w:type="dxa"/>
            <w:gridSpan w:val="2"/>
            <w:shd w:val="clear" w:color="auto" w:fill="FFFF99"/>
          </w:tcPr>
          <w:p w14:paraId="4E8FD3D8" w14:textId="77777777" w:rsidR="008D0AE2" w:rsidRDefault="008D0AE2" w:rsidP="008D0AE2">
            <w:pPr>
              <w:spacing w:line="0" w:lineRule="atLeast"/>
              <w:jc w:val="center"/>
              <w:rPr>
                <w:rFonts w:hint="eastAsia"/>
                <w:sz w:val="21"/>
              </w:rPr>
            </w:pPr>
          </w:p>
        </w:tc>
      </w:tr>
      <w:tr w:rsidR="004F4F9D" w14:paraId="1CDC0741" w14:textId="77777777" w:rsidTr="00354E20">
        <w:tblPrEx>
          <w:tblCellMar>
            <w:top w:w="0" w:type="dxa"/>
            <w:bottom w:w="0" w:type="dxa"/>
          </w:tblCellMar>
        </w:tblPrEx>
        <w:trPr>
          <w:gridAfter w:val="1"/>
          <w:wAfter w:w="6" w:type="dxa"/>
          <w:cantSplit/>
          <w:trHeight w:val="1161"/>
        </w:trPr>
        <w:tc>
          <w:tcPr>
            <w:tcW w:w="464" w:type="dxa"/>
            <w:vAlign w:val="center"/>
          </w:tcPr>
          <w:p w14:paraId="7AA97575" w14:textId="77777777" w:rsidR="004F4F9D" w:rsidRDefault="004F4F9D" w:rsidP="004F4F9D">
            <w:pPr>
              <w:spacing w:line="0" w:lineRule="atLeast"/>
              <w:rPr>
                <w:rFonts w:hAnsi="ＭＳ ゴシック" w:hint="eastAsia"/>
                <w:sz w:val="21"/>
              </w:rPr>
            </w:pPr>
            <w:r w:rsidRPr="001B284C">
              <w:rPr>
                <w:rFonts w:hAnsi="ＭＳ ゴシック" w:hint="eastAsia"/>
                <w:sz w:val="21"/>
              </w:rPr>
              <w:t>１</w:t>
            </w:r>
          </w:p>
        </w:tc>
        <w:tc>
          <w:tcPr>
            <w:tcW w:w="4214" w:type="dxa"/>
          </w:tcPr>
          <w:p w14:paraId="520BF16E" w14:textId="77777777" w:rsidR="004F4F9D" w:rsidRDefault="004F4F9D" w:rsidP="004F4F9D">
            <w:pPr>
              <w:spacing w:line="0" w:lineRule="atLeast"/>
              <w:ind w:firstLineChars="100" w:firstLine="211"/>
              <w:rPr>
                <w:rFonts w:hAnsi="ＭＳ ゴシック" w:hint="eastAsia"/>
                <w:sz w:val="21"/>
                <w:szCs w:val="21"/>
              </w:rPr>
            </w:pPr>
            <w:r w:rsidRPr="00B468AC">
              <w:rPr>
                <w:rFonts w:hAnsi="ＭＳ ゴシック" w:hint="eastAsia"/>
                <w:sz w:val="21"/>
                <w:szCs w:val="21"/>
              </w:rPr>
              <w:t>ＩＳＯ２７００１(情報セキュリティ)に基づいた、ＩＳＭＳ(情報セキュリティマネジメントシステム)の認定を有し、情報セキュリティ管理体制が確立しているとともに、知り得た情報の漏洩を防止するための管理規程若しくは指導体制が確立していること。</w:t>
            </w:r>
          </w:p>
          <w:p w14:paraId="2F39E067" w14:textId="77777777" w:rsidR="004F4F9D" w:rsidRDefault="004F4F9D" w:rsidP="004F4F9D">
            <w:pPr>
              <w:spacing w:line="0" w:lineRule="atLeast"/>
              <w:ind w:firstLineChars="100" w:firstLine="211"/>
              <w:rPr>
                <w:rFonts w:hAnsi="ＭＳ ゴシック" w:hint="eastAsia"/>
                <w:color w:val="000000"/>
                <w:sz w:val="21"/>
              </w:rPr>
            </w:pPr>
          </w:p>
        </w:tc>
        <w:tc>
          <w:tcPr>
            <w:tcW w:w="964" w:type="dxa"/>
          </w:tcPr>
          <w:p w14:paraId="5A62A848" w14:textId="77777777" w:rsidR="004F4F9D" w:rsidRDefault="004F4F9D" w:rsidP="004F4F9D">
            <w:pPr>
              <w:spacing w:line="0" w:lineRule="atLeast"/>
              <w:jc w:val="center"/>
              <w:rPr>
                <w:rFonts w:hAnsi="ＭＳ ゴシック" w:hint="eastAsia"/>
                <w:sz w:val="21"/>
              </w:rPr>
            </w:pPr>
          </w:p>
        </w:tc>
        <w:tc>
          <w:tcPr>
            <w:tcW w:w="4188" w:type="dxa"/>
          </w:tcPr>
          <w:p w14:paraId="15DEBC55" w14:textId="77777777" w:rsidR="004F4F9D" w:rsidRPr="00B468AC" w:rsidRDefault="004F4F9D" w:rsidP="004F4F9D">
            <w:pPr>
              <w:spacing w:line="0" w:lineRule="atLeast"/>
              <w:ind w:firstLineChars="100" w:firstLine="211"/>
              <w:rPr>
                <w:rFonts w:hAnsi="ＭＳ ゴシック" w:hint="eastAsia"/>
                <w:sz w:val="21"/>
                <w:szCs w:val="21"/>
              </w:rPr>
            </w:pPr>
            <w:bookmarkStart w:id="0" w:name="OLE_LINK1"/>
            <w:r w:rsidRPr="00B468AC">
              <w:rPr>
                <w:rFonts w:hAnsi="ＭＳ ゴシック" w:hint="eastAsia"/>
                <w:sz w:val="21"/>
                <w:szCs w:val="21"/>
              </w:rPr>
              <w:t>認定書の写し等及び情報漏洩に関する管理規程若しくは指導体制について、証拠書若しくは適宜様式に内容を記載し添付すること。</w:t>
            </w:r>
            <w:bookmarkEnd w:id="0"/>
          </w:p>
          <w:p w14:paraId="1CEBCB1E" w14:textId="77777777" w:rsidR="004F4F9D" w:rsidRDefault="004F4F9D" w:rsidP="004F4F9D">
            <w:pPr>
              <w:spacing w:line="0" w:lineRule="atLeast"/>
              <w:rPr>
                <w:rFonts w:hAnsi="ＭＳ ゴシック" w:hint="eastAsia"/>
                <w:sz w:val="21"/>
              </w:rPr>
            </w:pPr>
          </w:p>
        </w:tc>
      </w:tr>
      <w:tr w:rsidR="004F4F9D" w14:paraId="1E213BA3" w14:textId="77777777" w:rsidTr="00354E20">
        <w:tblPrEx>
          <w:tblCellMar>
            <w:top w:w="0" w:type="dxa"/>
            <w:bottom w:w="0" w:type="dxa"/>
          </w:tblCellMar>
        </w:tblPrEx>
        <w:trPr>
          <w:gridAfter w:val="1"/>
          <w:wAfter w:w="6" w:type="dxa"/>
          <w:cantSplit/>
          <w:trHeight w:val="1161"/>
        </w:trPr>
        <w:tc>
          <w:tcPr>
            <w:tcW w:w="464" w:type="dxa"/>
            <w:vAlign w:val="center"/>
          </w:tcPr>
          <w:p w14:paraId="400F1BC9" w14:textId="77777777" w:rsidR="004F4F9D" w:rsidRDefault="004F4F9D" w:rsidP="004F4F9D">
            <w:pPr>
              <w:spacing w:line="0" w:lineRule="atLeast"/>
              <w:rPr>
                <w:rFonts w:hAnsi="ＭＳ ゴシック" w:hint="eastAsia"/>
                <w:sz w:val="21"/>
              </w:rPr>
            </w:pPr>
            <w:r>
              <w:rPr>
                <w:rFonts w:hAnsi="ＭＳ ゴシック" w:hint="eastAsia"/>
                <w:sz w:val="21"/>
              </w:rPr>
              <w:t>２</w:t>
            </w:r>
          </w:p>
        </w:tc>
        <w:tc>
          <w:tcPr>
            <w:tcW w:w="4214" w:type="dxa"/>
          </w:tcPr>
          <w:p w14:paraId="1EA9B953" w14:textId="77777777" w:rsidR="004F4F9D" w:rsidRDefault="004F4F9D" w:rsidP="004F4F9D">
            <w:pPr>
              <w:spacing w:line="0" w:lineRule="atLeast"/>
              <w:ind w:firstLineChars="100" w:firstLine="211"/>
              <w:rPr>
                <w:rFonts w:hAnsi="ＭＳ ゴシック" w:hint="eastAsia"/>
                <w:color w:val="000000"/>
                <w:sz w:val="21"/>
              </w:rPr>
            </w:pPr>
            <w:r>
              <w:rPr>
                <w:rFonts w:hAnsi="ＭＳ ゴシック" w:hint="eastAsia"/>
                <w:color w:val="000000"/>
                <w:sz w:val="21"/>
              </w:rPr>
              <w:t>不動産賃貸借件数</w:t>
            </w:r>
            <w:r w:rsidRPr="00354E20">
              <w:rPr>
                <w:rFonts w:hAnsi="ＭＳ ゴシック" w:hint="eastAsia"/>
                <w:color w:val="000000"/>
                <w:sz w:val="21"/>
              </w:rPr>
              <w:t>が</w:t>
            </w:r>
            <w:r>
              <w:rPr>
                <w:rFonts w:hAnsi="ＭＳ ゴシック" w:hint="eastAsia"/>
                <w:color w:val="000000"/>
                <w:sz w:val="21"/>
              </w:rPr>
              <w:t>８千</w:t>
            </w:r>
            <w:r w:rsidRPr="00354E20">
              <w:rPr>
                <w:rFonts w:hAnsi="ＭＳ ゴシック" w:hint="eastAsia"/>
                <w:color w:val="000000"/>
                <w:sz w:val="21"/>
              </w:rPr>
              <w:t>件以上の規模の企業において、</w:t>
            </w:r>
            <w:r>
              <w:rPr>
                <w:rFonts w:hAnsi="ＭＳ ゴシック" w:hint="eastAsia"/>
                <w:color w:val="000000"/>
                <w:sz w:val="21"/>
              </w:rPr>
              <w:t>不動産賃貸借管理</w:t>
            </w:r>
            <w:r w:rsidRPr="00354E20">
              <w:rPr>
                <w:rFonts w:hAnsi="ＭＳ ゴシック" w:hint="eastAsia"/>
                <w:color w:val="000000"/>
                <w:sz w:val="21"/>
              </w:rPr>
              <w:t>システムの構築実績</w:t>
            </w:r>
            <w:r>
              <w:rPr>
                <w:rFonts w:hAnsi="ＭＳ ゴシック" w:hint="eastAsia"/>
                <w:color w:val="000000"/>
                <w:sz w:val="21"/>
              </w:rPr>
              <w:t>を有すること。</w:t>
            </w:r>
          </w:p>
        </w:tc>
        <w:tc>
          <w:tcPr>
            <w:tcW w:w="964" w:type="dxa"/>
          </w:tcPr>
          <w:p w14:paraId="70376DAE" w14:textId="77777777" w:rsidR="004F4F9D" w:rsidRDefault="004F4F9D" w:rsidP="004F4F9D">
            <w:pPr>
              <w:spacing w:line="0" w:lineRule="atLeast"/>
              <w:jc w:val="center"/>
              <w:rPr>
                <w:rFonts w:hAnsi="ＭＳ ゴシック" w:hint="eastAsia"/>
                <w:sz w:val="21"/>
              </w:rPr>
            </w:pPr>
          </w:p>
        </w:tc>
        <w:tc>
          <w:tcPr>
            <w:tcW w:w="4188" w:type="dxa"/>
          </w:tcPr>
          <w:p w14:paraId="1977A5D2" w14:textId="77777777" w:rsidR="004F4F9D" w:rsidRDefault="004F4F9D" w:rsidP="004F4F9D">
            <w:pPr>
              <w:spacing w:line="0" w:lineRule="atLeast"/>
              <w:rPr>
                <w:rFonts w:hAnsi="ＭＳ ゴシック" w:hint="eastAsia"/>
                <w:sz w:val="21"/>
              </w:rPr>
            </w:pPr>
            <w:r>
              <w:rPr>
                <w:rFonts w:hAnsi="ＭＳ ゴシック" w:hint="eastAsia"/>
                <w:sz w:val="21"/>
              </w:rPr>
              <w:t xml:space="preserve">　納入年度、実施期間、構築期間、当該システム構成等（プロジェクト名称、システム概要、システム規模、利用ユーザ数）を記載した資料を添付すること。</w:t>
            </w:r>
          </w:p>
        </w:tc>
      </w:tr>
      <w:tr w:rsidR="00354E20" w14:paraId="57359DCD" w14:textId="77777777" w:rsidTr="00354E20">
        <w:tblPrEx>
          <w:tblCellMar>
            <w:top w:w="0" w:type="dxa"/>
            <w:bottom w:w="0" w:type="dxa"/>
          </w:tblCellMar>
        </w:tblPrEx>
        <w:trPr>
          <w:gridAfter w:val="1"/>
          <w:wAfter w:w="6" w:type="dxa"/>
          <w:cantSplit/>
          <w:trHeight w:val="1205"/>
        </w:trPr>
        <w:tc>
          <w:tcPr>
            <w:tcW w:w="464" w:type="dxa"/>
            <w:vAlign w:val="center"/>
          </w:tcPr>
          <w:p w14:paraId="7BF9A797" w14:textId="77777777" w:rsidR="00354E20" w:rsidRDefault="004F4F9D" w:rsidP="00460DA0">
            <w:pPr>
              <w:spacing w:line="0" w:lineRule="atLeast"/>
              <w:rPr>
                <w:rFonts w:hAnsi="ＭＳ ゴシック" w:hint="eastAsia"/>
                <w:sz w:val="21"/>
              </w:rPr>
            </w:pPr>
            <w:r>
              <w:rPr>
                <w:rFonts w:hAnsi="ＭＳ ゴシック" w:hint="eastAsia"/>
                <w:sz w:val="21"/>
              </w:rPr>
              <w:t>３</w:t>
            </w:r>
          </w:p>
        </w:tc>
        <w:tc>
          <w:tcPr>
            <w:tcW w:w="4214" w:type="dxa"/>
          </w:tcPr>
          <w:p w14:paraId="339F41B8" w14:textId="77777777" w:rsidR="00354E20" w:rsidRDefault="00354E20" w:rsidP="00354E20">
            <w:pPr>
              <w:spacing w:line="0" w:lineRule="atLeast"/>
              <w:ind w:firstLineChars="100" w:firstLine="211"/>
              <w:rPr>
                <w:rFonts w:hAnsi="ＭＳ ゴシック" w:hint="eastAsia"/>
                <w:color w:val="000000"/>
                <w:sz w:val="21"/>
              </w:rPr>
            </w:pPr>
            <w:r w:rsidRPr="00354E20">
              <w:rPr>
                <w:rFonts w:hAnsi="ＭＳ ゴシック" w:hint="eastAsia"/>
                <w:color w:val="000000"/>
                <w:sz w:val="21"/>
              </w:rPr>
              <w:t>固定資産数が</w:t>
            </w:r>
            <w:r w:rsidR="00D26200">
              <w:rPr>
                <w:rFonts w:hAnsi="ＭＳ ゴシック" w:hint="eastAsia"/>
                <w:color w:val="000000"/>
                <w:sz w:val="21"/>
              </w:rPr>
              <w:t>２０</w:t>
            </w:r>
            <w:r w:rsidRPr="00354E20">
              <w:rPr>
                <w:rFonts w:hAnsi="ＭＳ ゴシック" w:hint="eastAsia"/>
                <w:color w:val="000000"/>
                <w:sz w:val="21"/>
              </w:rPr>
              <w:t>万件以上の規模の企業において、固定資産</w:t>
            </w:r>
            <w:r w:rsidR="00D26200">
              <w:rPr>
                <w:rFonts w:hAnsi="ＭＳ ゴシック" w:hint="eastAsia"/>
                <w:color w:val="000000"/>
                <w:sz w:val="21"/>
              </w:rPr>
              <w:t>管理</w:t>
            </w:r>
            <w:r w:rsidRPr="00354E20">
              <w:rPr>
                <w:rFonts w:hAnsi="ＭＳ ゴシック" w:hint="eastAsia"/>
                <w:color w:val="000000"/>
                <w:sz w:val="21"/>
              </w:rPr>
              <w:t>システムの構築実績</w:t>
            </w:r>
            <w:r>
              <w:rPr>
                <w:rFonts w:hAnsi="ＭＳ ゴシック" w:hint="eastAsia"/>
                <w:color w:val="000000"/>
                <w:sz w:val="21"/>
              </w:rPr>
              <w:t>を有すること。</w:t>
            </w:r>
          </w:p>
        </w:tc>
        <w:tc>
          <w:tcPr>
            <w:tcW w:w="964" w:type="dxa"/>
          </w:tcPr>
          <w:p w14:paraId="7FA8FF0A" w14:textId="77777777" w:rsidR="00354E20" w:rsidRDefault="00354E20" w:rsidP="00460DA0">
            <w:pPr>
              <w:spacing w:line="0" w:lineRule="atLeast"/>
              <w:jc w:val="center"/>
              <w:rPr>
                <w:rFonts w:hAnsi="ＭＳ ゴシック" w:hint="eastAsia"/>
                <w:sz w:val="21"/>
              </w:rPr>
            </w:pPr>
          </w:p>
        </w:tc>
        <w:tc>
          <w:tcPr>
            <w:tcW w:w="4188" w:type="dxa"/>
          </w:tcPr>
          <w:p w14:paraId="114D229D" w14:textId="77777777" w:rsidR="00354E20" w:rsidRDefault="00354E20" w:rsidP="00460DA0">
            <w:pPr>
              <w:spacing w:line="0" w:lineRule="atLeast"/>
              <w:rPr>
                <w:rFonts w:hAnsi="ＭＳ ゴシック" w:hint="eastAsia"/>
                <w:sz w:val="21"/>
              </w:rPr>
            </w:pPr>
            <w:r>
              <w:rPr>
                <w:rFonts w:hAnsi="ＭＳ ゴシック" w:hint="eastAsia"/>
                <w:sz w:val="21"/>
              </w:rPr>
              <w:t xml:space="preserve">　納入年度、実施期間、構築期間、当該システム構成等（プロジェクト名称、システム概要、システム規模、利用ユーザ数）を記載した資料を添付すること。</w:t>
            </w:r>
          </w:p>
        </w:tc>
      </w:tr>
      <w:tr w:rsidR="00354E20" w14:paraId="38990EAE" w14:textId="77777777" w:rsidTr="00354E20">
        <w:tblPrEx>
          <w:tblCellMar>
            <w:top w:w="0" w:type="dxa"/>
            <w:bottom w:w="0" w:type="dxa"/>
          </w:tblCellMar>
        </w:tblPrEx>
        <w:trPr>
          <w:gridAfter w:val="1"/>
          <w:wAfter w:w="6" w:type="dxa"/>
          <w:cantSplit/>
          <w:trHeight w:val="1207"/>
        </w:trPr>
        <w:tc>
          <w:tcPr>
            <w:tcW w:w="464" w:type="dxa"/>
            <w:vAlign w:val="center"/>
          </w:tcPr>
          <w:p w14:paraId="3EF3A73A" w14:textId="77777777" w:rsidR="00354E20" w:rsidRDefault="004F4F9D" w:rsidP="00460DA0">
            <w:pPr>
              <w:spacing w:line="0" w:lineRule="atLeast"/>
              <w:rPr>
                <w:rFonts w:hAnsi="ＭＳ ゴシック" w:hint="eastAsia"/>
                <w:sz w:val="21"/>
              </w:rPr>
            </w:pPr>
            <w:r>
              <w:rPr>
                <w:rFonts w:hAnsi="ＭＳ ゴシック" w:hint="eastAsia"/>
                <w:sz w:val="21"/>
              </w:rPr>
              <w:t>４</w:t>
            </w:r>
          </w:p>
        </w:tc>
        <w:tc>
          <w:tcPr>
            <w:tcW w:w="4214" w:type="dxa"/>
          </w:tcPr>
          <w:p w14:paraId="2463292C" w14:textId="77777777" w:rsidR="00354E20" w:rsidRDefault="00D26200" w:rsidP="00354E20">
            <w:pPr>
              <w:spacing w:line="0" w:lineRule="atLeast"/>
              <w:ind w:firstLineChars="100" w:firstLine="211"/>
              <w:rPr>
                <w:rFonts w:hAnsi="ＭＳ ゴシック" w:hint="eastAsia"/>
                <w:color w:val="000000"/>
                <w:sz w:val="21"/>
              </w:rPr>
            </w:pPr>
            <w:r>
              <w:rPr>
                <w:rFonts w:hAnsi="ＭＳ ゴシック" w:hint="eastAsia"/>
                <w:color w:val="000000"/>
                <w:sz w:val="21"/>
              </w:rPr>
              <w:t>リース契約件</w:t>
            </w:r>
            <w:r w:rsidRPr="00354E20">
              <w:rPr>
                <w:rFonts w:hAnsi="ＭＳ ゴシック" w:hint="eastAsia"/>
                <w:color w:val="000000"/>
                <w:sz w:val="21"/>
              </w:rPr>
              <w:t>数が</w:t>
            </w:r>
            <w:r>
              <w:rPr>
                <w:rFonts w:hAnsi="ＭＳ ゴシック" w:hint="eastAsia"/>
                <w:color w:val="000000"/>
                <w:sz w:val="21"/>
              </w:rPr>
              <w:t>３</w:t>
            </w:r>
            <w:r w:rsidRPr="00354E20">
              <w:rPr>
                <w:rFonts w:hAnsi="ＭＳ ゴシック" w:hint="eastAsia"/>
                <w:color w:val="000000"/>
                <w:sz w:val="21"/>
              </w:rPr>
              <w:t>万件以上の規模の企業において、</w:t>
            </w:r>
            <w:r>
              <w:rPr>
                <w:rFonts w:hAnsi="ＭＳ ゴシック" w:hint="eastAsia"/>
                <w:color w:val="000000"/>
                <w:sz w:val="21"/>
              </w:rPr>
              <w:t>リース管理</w:t>
            </w:r>
            <w:r w:rsidRPr="00354E20">
              <w:rPr>
                <w:rFonts w:hAnsi="ＭＳ ゴシック" w:hint="eastAsia"/>
                <w:color w:val="000000"/>
                <w:sz w:val="21"/>
              </w:rPr>
              <w:t>システムの構築実績</w:t>
            </w:r>
            <w:r>
              <w:rPr>
                <w:rFonts w:hAnsi="ＭＳ ゴシック" w:hint="eastAsia"/>
                <w:color w:val="000000"/>
                <w:sz w:val="21"/>
              </w:rPr>
              <w:t>を有すること。</w:t>
            </w:r>
          </w:p>
        </w:tc>
        <w:tc>
          <w:tcPr>
            <w:tcW w:w="964" w:type="dxa"/>
          </w:tcPr>
          <w:p w14:paraId="0B2F534E" w14:textId="77777777" w:rsidR="00354E20" w:rsidRDefault="00354E20" w:rsidP="00460DA0">
            <w:pPr>
              <w:spacing w:line="0" w:lineRule="atLeast"/>
              <w:jc w:val="center"/>
              <w:rPr>
                <w:rFonts w:hAnsi="ＭＳ ゴシック" w:hint="eastAsia"/>
                <w:sz w:val="21"/>
              </w:rPr>
            </w:pPr>
          </w:p>
        </w:tc>
        <w:tc>
          <w:tcPr>
            <w:tcW w:w="4188" w:type="dxa"/>
          </w:tcPr>
          <w:p w14:paraId="319B9467" w14:textId="77777777" w:rsidR="00354E20" w:rsidRDefault="00354E20" w:rsidP="00460DA0">
            <w:pPr>
              <w:spacing w:line="0" w:lineRule="atLeast"/>
              <w:rPr>
                <w:rFonts w:hAnsi="ＭＳ ゴシック" w:hint="eastAsia"/>
                <w:sz w:val="21"/>
              </w:rPr>
            </w:pPr>
            <w:r>
              <w:rPr>
                <w:rFonts w:hAnsi="ＭＳ ゴシック" w:hint="eastAsia"/>
                <w:sz w:val="21"/>
              </w:rPr>
              <w:t xml:space="preserve">　納入年度、実施期間、構築期間、当該システム構成等（プロジェクト名称、システム概要、システム規模、利用ユーザ数）を記載した資料を添付すること。</w:t>
            </w:r>
          </w:p>
        </w:tc>
      </w:tr>
      <w:tr w:rsidR="00354E20" w14:paraId="4D3CAA54" w14:textId="77777777" w:rsidTr="00354E20">
        <w:tblPrEx>
          <w:tblCellMar>
            <w:top w:w="0" w:type="dxa"/>
            <w:bottom w:w="0" w:type="dxa"/>
          </w:tblCellMar>
        </w:tblPrEx>
        <w:trPr>
          <w:gridAfter w:val="1"/>
          <w:wAfter w:w="6" w:type="dxa"/>
          <w:cantSplit/>
          <w:trHeight w:val="1210"/>
        </w:trPr>
        <w:tc>
          <w:tcPr>
            <w:tcW w:w="464" w:type="dxa"/>
            <w:vAlign w:val="center"/>
          </w:tcPr>
          <w:p w14:paraId="62D50C30" w14:textId="77777777" w:rsidR="00354E20" w:rsidRDefault="004F4F9D" w:rsidP="00460DA0">
            <w:pPr>
              <w:spacing w:line="0" w:lineRule="atLeast"/>
              <w:rPr>
                <w:rFonts w:hAnsi="ＭＳ ゴシック" w:hint="eastAsia"/>
                <w:sz w:val="21"/>
              </w:rPr>
            </w:pPr>
            <w:r>
              <w:rPr>
                <w:rFonts w:hAnsi="ＭＳ ゴシック" w:hint="eastAsia"/>
                <w:sz w:val="21"/>
              </w:rPr>
              <w:t>５</w:t>
            </w:r>
          </w:p>
        </w:tc>
        <w:tc>
          <w:tcPr>
            <w:tcW w:w="4214" w:type="dxa"/>
          </w:tcPr>
          <w:p w14:paraId="22418B9E" w14:textId="77777777" w:rsidR="00354E20" w:rsidRDefault="00D26200" w:rsidP="00D26200">
            <w:pPr>
              <w:spacing w:line="0" w:lineRule="atLeast"/>
              <w:ind w:firstLineChars="100" w:firstLine="211"/>
              <w:rPr>
                <w:rFonts w:hAnsi="ＭＳ ゴシック" w:hint="eastAsia"/>
                <w:color w:val="000000"/>
                <w:sz w:val="21"/>
              </w:rPr>
            </w:pPr>
            <w:r w:rsidRPr="00D26200">
              <w:rPr>
                <w:rFonts w:hAnsi="ＭＳ ゴシック" w:hint="eastAsia"/>
                <w:color w:val="000000"/>
                <w:sz w:val="21"/>
              </w:rPr>
              <w:t>IFRS16 号でのリース資産管理システムの</w:t>
            </w:r>
            <w:r w:rsidRPr="00354E20">
              <w:rPr>
                <w:rFonts w:hAnsi="ＭＳ ゴシック" w:hint="eastAsia"/>
                <w:color w:val="000000"/>
                <w:sz w:val="21"/>
              </w:rPr>
              <w:t>構築実績</w:t>
            </w:r>
            <w:r>
              <w:rPr>
                <w:rFonts w:hAnsi="ＭＳ ゴシック" w:hint="eastAsia"/>
                <w:color w:val="000000"/>
                <w:sz w:val="21"/>
              </w:rPr>
              <w:t>を有すること。</w:t>
            </w:r>
          </w:p>
        </w:tc>
        <w:tc>
          <w:tcPr>
            <w:tcW w:w="964" w:type="dxa"/>
          </w:tcPr>
          <w:p w14:paraId="479601BE" w14:textId="77777777" w:rsidR="00354E20" w:rsidRDefault="00354E20" w:rsidP="00460DA0">
            <w:pPr>
              <w:spacing w:line="0" w:lineRule="atLeast"/>
              <w:jc w:val="center"/>
              <w:rPr>
                <w:rFonts w:hAnsi="ＭＳ ゴシック" w:hint="eastAsia"/>
                <w:sz w:val="21"/>
              </w:rPr>
            </w:pPr>
          </w:p>
        </w:tc>
        <w:tc>
          <w:tcPr>
            <w:tcW w:w="4188" w:type="dxa"/>
          </w:tcPr>
          <w:p w14:paraId="60CDAB97" w14:textId="77777777" w:rsidR="00354E20" w:rsidRDefault="00354E20" w:rsidP="00460DA0">
            <w:pPr>
              <w:spacing w:line="0" w:lineRule="atLeast"/>
              <w:rPr>
                <w:rFonts w:hAnsi="ＭＳ ゴシック" w:hint="eastAsia"/>
                <w:sz w:val="21"/>
              </w:rPr>
            </w:pPr>
            <w:r>
              <w:rPr>
                <w:rFonts w:hAnsi="ＭＳ ゴシック" w:hint="eastAsia"/>
                <w:sz w:val="21"/>
              </w:rPr>
              <w:t xml:space="preserve">　納入年度、実施期間、構築期間、当該システム構成等（プロジェクト名称、システム概要、システム規模、利用ユーザ数）を記載した資料を添付すること。</w:t>
            </w:r>
          </w:p>
        </w:tc>
      </w:tr>
      <w:tr w:rsidR="00354E20" w14:paraId="5104BBC4" w14:textId="77777777" w:rsidTr="00BD77D1">
        <w:tblPrEx>
          <w:tblCellMar>
            <w:top w:w="0" w:type="dxa"/>
            <w:bottom w:w="0" w:type="dxa"/>
          </w:tblCellMar>
        </w:tblPrEx>
        <w:trPr>
          <w:gridAfter w:val="1"/>
          <w:wAfter w:w="6" w:type="dxa"/>
          <w:cantSplit/>
          <w:trHeight w:val="681"/>
        </w:trPr>
        <w:tc>
          <w:tcPr>
            <w:tcW w:w="464" w:type="dxa"/>
            <w:vAlign w:val="center"/>
          </w:tcPr>
          <w:p w14:paraId="2B5F36A1" w14:textId="77777777" w:rsidR="00354E20" w:rsidRDefault="004F4F9D" w:rsidP="00460DA0">
            <w:pPr>
              <w:spacing w:line="0" w:lineRule="atLeast"/>
              <w:rPr>
                <w:rFonts w:hAnsi="ＭＳ ゴシック" w:hint="eastAsia"/>
                <w:sz w:val="21"/>
              </w:rPr>
            </w:pPr>
            <w:r>
              <w:rPr>
                <w:rFonts w:hAnsi="ＭＳ ゴシック" w:hint="eastAsia"/>
                <w:sz w:val="21"/>
              </w:rPr>
              <w:t>６</w:t>
            </w:r>
          </w:p>
        </w:tc>
        <w:tc>
          <w:tcPr>
            <w:tcW w:w="4214" w:type="dxa"/>
          </w:tcPr>
          <w:p w14:paraId="7EBF775B" w14:textId="77777777" w:rsidR="00354E20" w:rsidRDefault="00D26200" w:rsidP="00D26200">
            <w:pPr>
              <w:spacing w:line="0" w:lineRule="atLeast"/>
              <w:ind w:firstLineChars="100" w:firstLine="211"/>
              <w:rPr>
                <w:rFonts w:hAnsi="ＭＳ ゴシック" w:hint="eastAsia"/>
                <w:color w:val="000000"/>
                <w:sz w:val="21"/>
              </w:rPr>
            </w:pPr>
            <w:r w:rsidRPr="00D26200">
              <w:rPr>
                <w:rFonts w:hAnsi="ＭＳ ゴシック" w:hint="eastAsia"/>
                <w:color w:val="000000"/>
                <w:sz w:val="21"/>
              </w:rPr>
              <w:t>製品の保守サービスにおいて、会計制度改正に係る対応実績があること</w:t>
            </w:r>
          </w:p>
        </w:tc>
        <w:tc>
          <w:tcPr>
            <w:tcW w:w="964" w:type="dxa"/>
          </w:tcPr>
          <w:p w14:paraId="1252D918" w14:textId="77777777" w:rsidR="00354E20" w:rsidRDefault="00354E20" w:rsidP="00460DA0">
            <w:pPr>
              <w:spacing w:line="0" w:lineRule="atLeast"/>
              <w:jc w:val="center"/>
              <w:rPr>
                <w:rFonts w:hAnsi="ＭＳ ゴシック" w:hint="eastAsia"/>
                <w:sz w:val="21"/>
              </w:rPr>
            </w:pPr>
          </w:p>
        </w:tc>
        <w:tc>
          <w:tcPr>
            <w:tcW w:w="4188" w:type="dxa"/>
          </w:tcPr>
          <w:p w14:paraId="0F5F2B17" w14:textId="77777777" w:rsidR="00354E20" w:rsidRDefault="00354E20" w:rsidP="00460DA0">
            <w:pPr>
              <w:spacing w:line="0" w:lineRule="atLeast"/>
              <w:rPr>
                <w:rFonts w:hAnsi="ＭＳ ゴシック" w:hint="eastAsia"/>
                <w:sz w:val="21"/>
              </w:rPr>
            </w:pPr>
            <w:r>
              <w:rPr>
                <w:rFonts w:hAnsi="ＭＳ ゴシック" w:hint="eastAsia"/>
                <w:sz w:val="21"/>
              </w:rPr>
              <w:t xml:space="preserve">　</w:t>
            </w:r>
            <w:r w:rsidR="00D26200">
              <w:rPr>
                <w:rFonts w:hAnsi="ＭＳ ゴシック" w:hint="eastAsia"/>
                <w:sz w:val="21"/>
              </w:rPr>
              <w:t>会計制度改正の</w:t>
            </w:r>
            <w:r w:rsidR="00E74498">
              <w:rPr>
                <w:rFonts w:hAnsi="ＭＳ ゴシック" w:hint="eastAsia"/>
                <w:sz w:val="21"/>
              </w:rPr>
              <w:t>対応</w:t>
            </w:r>
            <w:r w:rsidR="00D26200">
              <w:rPr>
                <w:rFonts w:hAnsi="ＭＳ ゴシック" w:hint="eastAsia"/>
                <w:sz w:val="21"/>
              </w:rPr>
              <w:t>内容、</w:t>
            </w:r>
            <w:r w:rsidR="00E74498">
              <w:rPr>
                <w:rFonts w:hAnsi="ＭＳ ゴシック" w:hint="eastAsia"/>
                <w:sz w:val="21"/>
              </w:rPr>
              <w:t>対応</w:t>
            </w:r>
            <w:r w:rsidR="00D26200">
              <w:rPr>
                <w:rFonts w:hAnsi="ＭＳ ゴシック" w:hint="eastAsia"/>
                <w:sz w:val="21"/>
              </w:rPr>
              <w:t>時期</w:t>
            </w:r>
            <w:r>
              <w:rPr>
                <w:rFonts w:hAnsi="ＭＳ ゴシック" w:hint="eastAsia"/>
                <w:sz w:val="21"/>
              </w:rPr>
              <w:t>を記載した資料を添付すること。</w:t>
            </w:r>
          </w:p>
        </w:tc>
      </w:tr>
      <w:tr w:rsidR="008D0AE2" w14:paraId="04C2FA85" w14:textId="77777777" w:rsidTr="003C37BC">
        <w:tblPrEx>
          <w:tblCellMar>
            <w:top w:w="0" w:type="dxa"/>
            <w:bottom w:w="0" w:type="dxa"/>
          </w:tblCellMar>
        </w:tblPrEx>
        <w:trPr>
          <w:gridAfter w:val="1"/>
          <w:wAfter w:w="6" w:type="dxa"/>
          <w:cantSplit/>
          <w:trHeight w:val="625"/>
        </w:trPr>
        <w:tc>
          <w:tcPr>
            <w:tcW w:w="464" w:type="dxa"/>
            <w:vAlign w:val="center"/>
          </w:tcPr>
          <w:p w14:paraId="3DA420B3" w14:textId="77777777" w:rsidR="008D0AE2" w:rsidRDefault="004F4F9D">
            <w:pPr>
              <w:spacing w:line="0" w:lineRule="atLeast"/>
              <w:rPr>
                <w:rFonts w:hAnsi="ＭＳ ゴシック" w:hint="eastAsia"/>
                <w:sz w:val="21"/>
              </w:rPr>
            </w:pPr>
            <w:r>
              <w:rPr>
                <w:rFonts w:hAnsi="ＭＳ ゴシック" w:hint="eastAsia"/>
                <w:sz w:val="21"/>
              </w:rPr>
              <w:t>７</w:t>
            </w:r>
          </w:p>
        </w:tc>
        <w:tc>
          <w:tcPr>
            <w:tcW w:w="4214" w:type="dxa"/>
          </w:tcPr>
          <w:p w14:paraId="5C874C57" w14:textId="77777777" w:rsidR="008D0AE2" w:rsidRDefault="00BD77D1" w:rsidP="008D0AE2">
            <w:pPr>
              <w:spacing w:line="0" w:lineRule="atLeast"/>
              <w:ind w:firstLineChars="100" w:firstLine="211"/>
              <w:rPr>
                <w:rFonts w:hAnsi="ＭＳ ゴシック" w:hint="eastAsia"/>
                <w:color w:val="000000"/>
                <w:sz w:val="21"/>
              </w:rPr>
            </w:pPr>
            <w:r>
              <w:rPr>
                <w:rFonts w:hAnsi="ＭＳ ゴシック" w:hint="eastAsia"/>
                <w:color w:val="000000"/>
                <w:sz w:val="21"/>
              </w:rPr>
              <w:t>新リース会計基準</w:t>
            </w:r>
            <w:r w:rsidR="00E74498">
              <w:rPr>
                <w:rFonts w:hAnsi="ＭＳ ゴシック" w:hint="eastAsia"/>
                <w:color w:val="000000"/>
                <w:sz w:val="21"/>
              </w:rPr>
              <w:t>の</w:t>
            </w:r>
            <w:r>
              <w:rPr>
                <w:rFonts w:hAnsi="ＭＳ ゴシック" w:hint="eastAsia"/>
                <w:color w:val="000000"/>
                <w:sz w:val="21"/>
              </w:rPr>
              <w:t>対応</w:t>
            </w:r>
            <w:r w:rsidR="00E74498">
              <w:rPr>
                <w:rFonts w:hAnsi="ＭＳ ゴシック" w:hint="eastAsia"/>
                <w:color w:val="000000"/>
                <w:sz w:val="21"/>
              </w:rPr>
              <w:t>実績、または対応</w:t>
            </w:r>
            <w:r>
              <w:rPr>
                <w:rFonts w:hAnsi="ＭＳ ゴシック" w:hint="eastAsia"/>
                <w:color w:val="000000"/>
                <w:sz w:val="21"/>
              </w:rPr>
              <w:t>予定があること</w:t>
            </w:r>
          </w:p>
        </w:tc>
        <w:tc>
          <w:tcPr>
            <w:tcW w:w="964" w:type="dxa"/>
          </w:tcPr>
          <w:p w14:paraId="4D88933A" w14:textId="77777777" w:rsidR="008D0AE2" w:rsidRDefault="008D0AE2">
            <w:pPr>
              <w:spacing w:line="0" w:lineRule="atLeast"/>
              <w:jc w:val="center"/>
              <w:rPr>
                <w:rFonts w:hAnsi="ＭＳ ゴシック" w:hint="eastAsia"/>
                <w:sz w:val="21"/>
              </w:rPr>
            </w:pPr>
          </w:p>
        </w:tc>
        <w:tc>
          <w:tcPr>
            <w:tcW w:w="4188" w:type="dxa"/>
          </w:tcPr>
          <w:p w14:paraId="0B84E7F3" w14:textId="77777777" w:rsidR="008D0AE2" w:rsidRDefault="00BD77D1" w:rsidP="008D0AE2">
            <w:pPr>
              <w:spacing w:line="0" w:lineRule="atLeast"/>
              <w:rPr>
                <w:rFonts w:hAnsi="ＭＳ ゴシック" w:hint="eastAsia"/>
                <w:sz w:val="21"/>
              </w:rPr>
            </w:pPr>
            <w:r>
              <w:rPr>
                <w:rFonts w:hAnsi="ＭＳ ゴシック" w:hint="eastAsia"/>
                <w:sz w:val="21"/>
              </w:rPr>
              <w:t xml:space="preserve">　</w:t>
            </w:r>
            <w:r w:rsidR="00E74498">
              <w:rPr>
                <w:rFonts w:hAnsi="ＭＳ ゴシック" w:hint="eastAsia"/>
                <w:sz w:val="21"/>
              </w:rPr>
              <w:t>新リース会計基準の対応内容及び対応</w:t>
            </w:r>
            <w:r>
              <w:rPr>
                <w:rFonts w:hAnsi="ＭＳ ゴシック" w:hint="eastAsia"/>
                <w:sz w:val="21"/>
              </w:rPr>
              <w:t>時期</w:t>
            </w:r>
            <w:r w:rsidR="00E74498">
              <w:rPr>
                <w:rFonts w:hAnsi="ＭＳ ゴシック" w:hint="eastAsia"/>
                <w:sz w:val="21"/>
              </w:rPr>
              <w:t>を記載した資料を添付すること。</w:t>
            </w:r>
          </w:p>
        </w:tc>
      </w:tr>
    </w:tbl>
    <w:p w14:paraId="47117E5B" w14:textId="77777777" w:rsidR="00830F42" w:rsidRDefault="00830F42">
      <w:pPr>
        <w:snapToGrid w:val="0"/>
        <w:spacing w:line="0" w:lineRule="atLeast"/>
        <w:rPr>
          <w:rFonts w:hint="eastAsia"/>
          <w:sz w:val="20"/>
        </w:rPr>
      </w:pPr>
      <w:r>
        <w:rPr>
          <w:rFonts w:hint="eastAsia"/>
          <w:sz w:val="20"/>
        </w:rPr>
        <w:t>（注１）「合・否」欄に措置している場合は「○」を、措置していない場合は「×」を記入してください。</w:t>
      </w:r>
    </w:p>
    <w:p w14:paraId="05295230" w14:textId="77777777" w:rsidR="00830F42" w:rsidRDefault="00830F42">
      <w:pPr>
        <w:snapToGrid w:val="0"/>
        <w:spacing w:line="0" w:lineRule="atLeast"/>
        <w:rPr>
          <w:rFonts w:hint="eastAsia"/>
          <w:sz w:val="20"/>
        </w:rPr>
      </w:pPr>
      <w:r>
        <w:rPr>
          <w:rFonts w:hint="eastAsia"/>
          <w:sz w:val="20"/>
        </w:rPr>
        <w:t>（注２）現在未措置でも、履行を開始するまでに措置する場合には、「○」としてください。</w:t>
      </w:r>
    </w:p>
    <w:p w14:paraId="1D42A8D9" w14:textId="77777777" w:rsidR="008D0AE2" w:rsidRDefault="008D0AE2">
      <w:pPr>
        <w:snapToGrid w:val="0"/>
        <w:spacing w:line="0" w:lineRule="atLeast"/>
        <w:ind w:left="603" w:hangingChars="300" w:hanging="603"/>
        <w:rPr>
          <w:rFonts w:hint="eastAsia"/>
          <w:color w:val="000000"/>
          <w:sz w:val="20"/>
        </w:rPr>
      </w:pPr>
      <w:r>
        <w:rPr>
          <w:rFonts w:hint="eastAsia"/>
          <w:color w:val="000000"/>
          <w:sz w:val="20"/>
        </w:rPr>
        <w:t>（注３</w:t>
      </w:r>
      <w:r w:rsidR="00830F42">
        <w:rPr>
          <w:rFonts w:hint="eastAsia"/>
          <w:color w:val="000000"/>
          <w:sz w:val="20"/>
        </w:rPr>
        <w:t>）</w:t>
      </w:r>
      <w:r>
        <w:rPr>
          <w:rFonts w:hint="eastAsia"/>
          <w:color w:val="000000"/>
          <w:sz w:val="20"/>
        </w:rPr>
        <w:t>「応札者の条件」及び「合否判定の拠となる事由」において証書類の添付を必要とする場合は、上記該当欄に添付の有無及び添付書類名を記述すること。</w:t>
      </w:r>
    </w:p>
    <w:p w14:paraId="21544328" w14:textId="77777777" w:rsidR="00830F42" w:rsidRDefault="008D0AE2">
      <w:pPr>
        <w:snapToGrid w:val="0"/>
        <w:spacing w:line="0" w:lineRule="atLeast"/>
        <w:ind w:left="603" w:hangingChars="300" w:hanging="603"/>
        <w:rPr>
          <w:rFonts w:hint="eastAsia"/>
          <w:sz w:val="20"/>
        </w:rPr>
      </w:pPr>
      <w:r>
        <w:rPr>
          <w:rFonts w:hint="eastAsia"/>
          <w:color w:val="000000"/>
          <w:sz w:val="20"/>
        </w:rPr>
        <w:t>（注４）本件証明に係る諸経費は、提出業者の負担とする。</w:t>
      </w:r>
    </w:p>
    <w:p w14:paraId="38A12375" w14:textId="77777777" w:rsidR="00830F42" w:rsidRDefault="00830F42">
      <w:pPr>
        <w:rPr>
          <w:rFonts w:hint="eastAsia"/>
        </w:rPr>
      </w:pPr>
    </w:p>
    <w:p w14:paraId="18DA15C0" w14:textId="77777777" w:rsidR="008D0AE2" w:rsidRDefault="008D0AE2">
      <w:pPr>
        <w:rPr>
          <w:rFonts w:hint="eastAsia"/>
        </w:rPr>
      </w:pPr>
    </w:p>
    <w:p w14:paraId="01811CDA" w14:textId="77777777" w:rsidR="008D0AE2" w:rsidRDefault="008D0AE2">
      <w:pPr>
        <w:rPr>
          <w:rFonts w:hint="eastAsia"/>
        </w:rPr>
      </w:pPr>
    </w:p>
    <w:p w14:paraId="513C9037" w14:textId="77777777" w:rsidR="008D0AE2" w:rsidRDefault="008D0AE2">
      <w:pPr>
        <w:rPr>
          <w:rFonts w:hint="eastAsia"/>
        </w:rPr>
      </w:pPr>
    </w:p>
    <w:p w14:paraId="1B757097" w14:textId="77777777" w:rsidR="008D0AE2" w:rsidRPr="008D0AE2" w:rsidRDefault="008D0AE2" w:rsidP="008D0AE2">
      <w:pPr>
        <w:spacing w:line="0" w:lineRule="atLeast"/>
        <w:jc w:val="right"/>
        <w:rPr>
          <w:rFonts w:hint="eastAsia"/>
          <w:szCs w:val="24"/>
          <w:bdr w:val="single" w:sz="4" w:space="0" w:color="auto"/>
        </w:rPr>
      </w:pPr>
    </w:p>
    <w:p w14:paraId="036D114C" w14:textId="77777777" w:rsidR="008D0AE2" w:rsidRDefault="008D0AE2" w:rsidP="008D0AE2">
      <w:pPr>
        <w:spacing w:line="0" w:lineRule="atLeast"/>
        <w:jc w:val="center"/>
        <w:rPr>
          <w:rFonts w:hint="eastAsia"/>
          <w:sz w:val="28"/>
          <w:u w:val="single"/>
        </w:rPr>
      </w:pPr>
      <w:r>
        <w:rPr>
          <w:rFonts w:hint="eastAsia"/>
          <w:sz w:val="28"/>
          <w:u w:val="single"/>
        </w:rPr>
        <w:t>適　合　証　明　書</w:t>
      </w:r>
    </w:p>
    <w:p w14:paraId="0A3D4C2E" w14:textId="77777777" w:rsidR="008D0AE2" w:rsidRDefault="008D0AE2" w:rsidP="008D0AE2">
      <w:pPr>
        <w:spacing w:line="0" w:lineRule="atLeast"/>
        <w:jc w:val="center"/>
        <w:rPr>
          <w:rFonts w:hint="eastAsia"/>
        </w:rPr>
      </w:pPr>
    </w:p>
    <w:p w14:paraId="6CA043B2" w14:textId="77777777" w:rsidR="008D0AE2" w:rsidRDefault="008D0AE2" w:rsidP="008D0AE2">
      <w:pPr>
        <w:pStyle w:val="a3"/>
        <w:spacing w:line="0" w:lineRule="atLeast"/>
        <w:ind w:firstLine="241"/>
        <w:rPr>
          <w:rFonts w:hint="eastAsia"/>
        </w:rPr>
      </w:pPr>
      <w:r>
        <w:rPr>
          <w:rFonts w:hint="eastAsia"/>
        </w:rPr>
        <w:t>入札公告に記載の「入札者に求められる義務等」の条件について、以下のとおり適合することを証明いたします。</w:t>
      </w:r>
    </w:p>
    <w:p w14:paraId="5B51EC56" w14:textId="77777777" w:rsidR="008D0AE2" w:rsidRDefault="008D0AE2" w:rsidP="008D0AE2">
      <w:pPr>
        <w:pStyle w:val="a3"/>
        <w:spacing w:line="0" w:lineRule="atLeast"/>
        <w:ind w:firstLine="241"/>
        <w:rPr>
          <w:rFonts w:hint="eastAsia"/>
        </w:rPr>
      </w:pPr>
    </w:p>
    <w:p w14:paraId="70E49600" w14:textId="77777777" w:rsidR="008D0AE2" w:rsidRPr="0002495A" w:rsidRDefault="008D0AE2" w:rsidP="008D0AE2">
      <w:pPr>
        <w:pStyle w:val="a3"/>
        <w:spacing w:line="0" w:lineRule="atLeast"/>
        <w:ind w:leftChars="100" w:left="964" w:hangingChars="300" w:hanging="723"/>
        <w:rPr>
          <w:rFonts w:hint="eastAsia"/>
        </w:rPr>
      </w:pPr>
      <w:r>
        <w:rPr>
          <w:rFonts w:hint="eastAsia"/>
        </w:rPr>
        <w:t>件名：</w:t>
      </w:r>
      <w:r w:rsidR="006F6597" w:rsidRPr="006F6597">
        <w:rPr>
          <w:rFonts w:hint="eastAsia"/>
        </w:rPr>
        <w:t>不動産賃貸借・リース資産管理システムの導入の委託</w:t>
      </w:r>
    </w:p>
    <w:p w14:paraId="0C5B7A62" w14:textId="77777777" w:rsidR="008D0AE2" w:rsidRDefault="008D0AE2" w:rsidP="008D0AE2">
      <w:pPr>
        <w:pStyle w:val="a3"/>
        <w:spacing w:line="0" w:lineRule="atLeast"/>
        <w:ind w:leftChars="100" w:left="964" w:hangingChars="300" w:hanging="723"/>
        <w:rPr>
          <w:rFonts w:hint="eastAsia"/>
        </w:rPr>
      </w:pPr>
    </w:p>
    <w:p w14:paraId="2C72C929" w14:textId="77777777" w:rsidR="008D0AE2" w:rsidRDefault="008D0AE2" w:rsidP="008D0AE2">
      <w:pPr>
        <w:spacing w:line="0" w:lineRule="atLeast"/>
        <w:ind w:leftChars="2175" w:left="5241"/>
        <w:rPr>
          <w:rFonts w:hint="eastAsia"/>
        </w:rPr>
      </w:pPr>
      <w:r>
        <w:rPr>
          <w:rFonts w:hint="eastAsia"/>
        </w:rPr>
        <w:t>日　　　付：</w:t>
      </w:r>
      <w:r w:rsidR="006F6597">
        <w:rPr>
          <w:rFonts w:hint="eastAsia"/>
        </w:rPr>
        <w:t xml:space="preserve">　　</w:t>
      </w:r>
      <w:r>
        <w:rPr>
          <w:rFonts w:hint="eastAsia"/>
        </w:rPr>
        <w:t xml:space="preserve">　　年　　月　　日</w:t>
      </w:r>
    </w:p>
    <w:p w14:paraId="4A9BEF47" w14:textId="77777777" w:rsidR="008D0AE2" w:rsidRDefault="008D0AE2" w:rsidP="008D0AE2">
      <w:pPr>
        <w:spacing w:line="0" w:lineRule="atLeast"/>
        <w:ind w:leftChars="2175" w:left="5241"/>
        <w:rPr>
          <w:rFonts w:hint="eastAsia"/>
        </w:rPr>
      </w:pPr>
      <w:r>
        <w:rPr>
          <w:rFonts w:hint="eastAsia"/>
        </w:rPr>
        <w:t>住　　　所：</w:t>
      </w:r>
    </w:p>
    <w:p w14:paraId="5B375846" w14:textId="77777777" w:rsidR="008D0AE2" w:rsidRDefault="008D0AE2" w:rsidP="008D0AE2">
      <w:pPr>
        <w:spacing w:line="0" w:lineRule="atLeast"/>
        <w:ind w:leftChars="2175" w:left="5241"/>
        <w:rPr>
          <w:rFonts w:hint="eastAsia"/>
        </w:rPr>
      </w:pPr>
      <w:r>
        <w:rPr>
          <w:rFonts w:hint="eastAsia"/>
        </w:rPr>
        <w:t>会　社　名：</w:t>
      </w:r>
    </w:p>
    <w:p w14:paraId="75425B54" w14:textId="77777777" w:rsidR="008D0AE2" w:rsidRDefault="008D0AE2" w:rsidP="008D0AE2">
      <w:pPr>
        <w:spacing w:line="0" w:lineRule="atLeast"/>
        <w:ind w:leftChars="2175" w:left="5241"/>
        <w:rPr>
          <w:rFonts w:hint="eastAsia"/>
        </w:rPr>
      </w:pPr>
      <w:r>
        <w:rPr>
          <w:rFonts w:hint="eastAsia"/>
        </w:rPr>
        <w:t>代表者氏名：　　　　　　　　　　印</w:t>
      </w:r>
    </w:p>
    <w:p w14:paraId="0DB6A6EC" w14:textId="77777777" w:rsidR="008D0AE2" w:rsidRDefault="008D0AE2" w:rsidP="008D0AE2">
      <w:pPr>
        <w:spacing w:line="0" w:lineRule="atLeast"/>
        <w:ind w:leftChars="2175" w:left="5241"/>
        <w:rPr>
          <w:rFonts w:hint="eastAsia"/>
        </w:rPr>
      </w:pPr>
      <w:r>
        <w:rPr>
          <w:rFonts w:hint="eastAsia"/>
        </w:rPr>
        <w:t xml:space="preserve">社　員　数：（　　）人　　　　　　　　　　　　　　</w:t>
      </w:r>
    </w:p>
    <w:p w14:paraId="332E5386" w14:textId="77777777" w:rsidR="008D0AE2" w:rsidRDefault="008D0AE2" w:rsidP="008D0AE2">
      <w:pPr>
        <w:spacing w:line="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358"/>
        <w:gridCol w:w="7712"/>
        <w:gridCol w:w="1296"/>
        <w:gridCol w:w="6"/>
      </w:tblGrid>
      <w:tr w:rsidR="008D0AE2" w14:paraId="193B8639" w14:textId="77777777" w:rsidTr="00671C7C">
        <w:tblPrEx>
          <w:tblCellMar>
            <w:top w:w="0" w:type="dxa"/>
            <w:bottom w:w="0" w:type="dxa"/>
          </w:tblCellMar>
        </w:tblPrEx>
        <w:tc>
          <w:tcPr>
            <w:tcW w:w="464" w:type="dxa"/>
            <w:shd w:val="clear" w:color="auto" w:fill="FFFF99"/>
          </w:tcPr>
          <w:p w14:paraId="13470078" w14:textId="77777777" w:rsidR="008D0AE2" w:rsidRDefault="008D0AE2" w:rsidP="00671C7C">
            <w:pPr>
              <w:spacing w:line="0" w:lineRule="atLeast"/>
              <w:jc w:val="right"/>
              <w:rPr>
                <w:rFonts w:hint="eastAsia"/>
                <w:sz w:val="21"/>
              </w:rPr>
            </w:pPr>
            <w:r>
              <w:rPr>
                <w:rFonts w:hint="eastAsia"/>
                <w:sz w:val="21"/>
              </w:rPr>
              <w:t>項</w:t>
            </w:r>
          </w:p>
        </w:tc>
        <w:tc>
          <w:tcPr>
            <w:tcW w:w="8070" w:type="dxa"/>
            <w:gridSpan w:val="2"/>
            <w:shd w:val="clear" w:color="auto" w:fill="FFFF99"/>
          </w:tcPr>
          <w:p w14:paraId="25E9A555" w14:textId="77777777" w:rsidR="008D0AE2" w:rsidRDefault="008D0AE2" w:rsidP="00671C7C">
            <w:pPr>
              <w:spacing w:line="0" w:lineRule="atLeast"/>
              <w:jc w:val="center"/>
              <w:rPr>
                <w:rFonts w:hint="eastAsia"/>
                <w:sz w:val="21"/>
              </w:rPr>
            </w:pPr>
            <w:r>
              <w:rPr>
                <w:rFonts w:hint="eastAsia"/>
                <w:sz w:val="21"/>
              </w:rPr>
              <w:t>応　札　者　の　条　件</w:t>
            </w:r>
          </w:p>
        </w:tc>
        <w:tc>
          <w:tcPr>
            <w:tcW w:w="1302" w:type="dxa"/>
            <w:gridSpan w:val="2"/>
            <w:shd w:val="clear" w:color="auto" w:fill="FFFF99"/>
          </w:tcPr>
          <w:p w14:paraId="0F786807" w14:textId="77777777" w:rsidR="008D0AE2" w:rsidRDefault="008D0AE2" w:rsidP="00671C7C">
            <w:pPr>
              <w:spacing w:line="0" w:lineRule="atLeast"/>
              <w:jc w:val="center"/>
              <w:rPr>
                <w:rFonts w:hint="eastAsia"/>
                <w:sz w:val="21"/>
              </w:rPr>
            </w:pPr>
            <w:r>
              <w:rPr>
                <w:rFonts w:hint="eastAsia"/>
                <w:sz w:val="21"/>
              </w:rPr>
              <w:t>合・否</w:t>
            </w:r>
          </w:p>
        </w:tc>
      </w:tr>
      <w:tr w:rsidR="008D0AE2" w14:paraId="09B42CED" w14:textId="77777777" w:rsidTr="00671C7C">
        <w:tblPrEx>
          <w:tblCellMar>
            <w:top w:w="0" w:type="dxa"/>
            <w:bottom w:w="0" w:type="dxa"/>
          </w:tblCellMar>
        </w:tblPrEx>
        <w:trPr>
          <w:gridAfter w:val="1"/>
          <w:wAfter w:w="6" w:type="dxa"/>
          <w:cantSplit/>
        </w:trPr>
        <w:tc>
          <w:tcPr>
            <w:tcW w:w="464" w:type="dxa"/>
            <w:vMerge w:val="restart"/>
            <w:vAlign w:val="center"/>
          </w:tcPr>
          <w:p w14:paraId="1B98FC98" w14:textId="77777777" w:rsidR="008D0AE2" w:rsidRDefault="008D0AE2" w:rsidP="00671C7C">
            <w:pPr>
              <w:spacing w:line="0" w:lineRule="atLeast"/>
              <w:rPr>
                <w:rFonts w:hAnsi="ＭＳ ゴシック" w:hint="eastAsia"/>
                <w:sz w:val="21"/>
              </w:rPr>
            </w:pPr>
            <w:r>
              <w:rPr>
                <w:rFonts w:hAnsi="ＭＳ ゴシック" w:hint="eastAsia"/>
                <w:sz w:val="21"/>
              </w:rPr>
              <w:t>１</w:t>
            </w:r>
          </w:p>
        </w:tc>
        <w:tc>
          <w:tcPr>
            <w:tcW w:w="8070" w:type="dxa"/>
            <w:gridSpan w:val="2"/>
          </w:tcPr>
          <w:p w14:paraId="571F1C6C"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個人情報保護に関する内部規程を定めていること。</w:t>
            </w:r>
          </w:p>
        </w:tc>
        <w:tc>
          <w:tcPr>
            <w:tcW w:w="1296" w:type="dxa"/>
          </w:tcPr>
          <w:p w14:paraId="5F9246D4" w14:textId="77777777" w:rsidR="008D0AE2" w:rsidRDefault="008D0AE2" w:rsidP="00671C7C">
            <w:pPr>
              <w:spacing w:line="0" w:lineRule="atLeast"/>
              <w:jc w:val="center"/>
              <w:rPr>
                <w:rFonts w:hAnsi="ＭＳ ゴシック" w:hint="eastAsia"/>
                <w:sz w:val="21"/>
              </w:rPr>
            </w:pPr>
          </w:p>
        </w:tc>
      </w:tr>
      <w:tr w:rsidR="008D0AE2" w14:paraId="754E8BB4" w14:textId="77777777" w:rsidTr="00671C7C">
        <w:tblPrEx>
          <w:tblCellMar>
            <w:top w:w="0" w:type="dxa"/>
            <w:bottom w:w="0" w:type="dxa"/>
          </w:tblCellMar>
        </w:tblPrEx>
        <w:trPr>
          <w:gridAfter w:val="1"/>
          <w:wAfter w:w="6" w:type="dxa"/>
          <w:cantSplit/>
          <w:trHeight w:val="263"/>
        </w:trPr>
        <w:tc>
          <w:tcPr>
            <w:tcW w:w="464" w:type="dxa"/>
            <w:vMerge/>
            <w:vAlign w:val="center"/>
          </w:tcPr>
          <w:p w14:paraId="602C47E1" w14:textId="77777777" w:rsidR="008D0AE2" w:rsidRDefault="008D0AE2" w:rsidP="00671C7C">
            <w:pPr>
              <w:spacing w:line="0" w:lineRule="atLeast"/>
              <w:rPr>
                <w:rFonts w:hAnsi="ＭＳ ゴシック" w:hint="eastAsia"/>
                <w:sz w:val="21"/>
              </w:rPr>
            </w:pPr>
          </w:p>
        </w:tc>
        <w:tc>
          <w:tcPr>
            <w:tcW w:w="358" w:type="dxa"/>
            <w:vAlign w:val="center"/>
          </w:tcPr>
          <w:p w14:paraId="1DCE5D07" w14:textId="77777777" w:rsidR="008D0AE2" w:rsidRDefault="008D0AE2" w:rsidP="00671C7C">
            <w:pPr>
              <w:pStyle w:val="a6"/>
              <w:tabs>
                <w:tab w:val="clear" w:pos="4252"/>
                <w:tab w:val="clear" w:pos="8504"/>
              </w:tabs>
              <w:snapToGrid/>
              <w:spacing w:line="0" w:lineRule="atLeast"/>
              <w:ind w:leftChars="-7" w:left="-17" w:rightChars="-44" w:right="-106" w:firstLineChars="1" w:firstLine="2"/>
              <w:rPr>
                <w:rFonts w:hAnsi="ＭＳ ゴシック" w:hint="eastAsia"/>
                <w:sz w:val="21"/>
              </w:rPr>
            </w:pPr>
            <w:r>
              <w:rPr>
                <w:rFonts w:hAnsi="ＭＳ ゴシック" w:hint="eastAsia"/>
                <w:sz w:val="21"/>
              </w:rPr>
              <w:t>①</w:t>
            </w:r>
          </w:p>
        </w:tc>
        <w:tc>
          <w:tcPr>
            <w:tcW w:w="7712" w:type="dxa"/>
          </w:tcPr>
          <w:p w14:paraId="10D3AAAA"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個人情報の取扱状況に関する点検及び監督について規程を定めていること。</w:t>
            </w:r>
          </w:p>
        </w:tc>
        <w:tc>
          <w:tcPr>
            <w:tcW w:w="1296" w:type="dxa"/>
          </w:tcPr>
          <w:p w14:paraId="2346FC6C" w14:textId="77777777" w:rsidR="008D0AE2" w:rsidRDefault="008D0AE2" w:rsidP="00671C7C">
            <w:pPr>
              <w:spacing w:line="0" w:lineRule="atLeast"/>
              <w:jc w:val="center"/>
              <w:rPr>
                <w:rFonts w:hAnsi="ＭＳ ゴシック" w:hint="eastAsia"/>
                <w:sz w:val="21"/>
              </w:rPr>
            </w:pPr>
          </w:p>
        </w:tc>
      </w:tr>
      <w:tr w:rsidR="008D0AE2" w14:paraId="7BDD907D" w14:textId="77777777" w:rsidTr="00671C7C">
        <w:tblPrEx>
          <w:tblCellMar>
            <w:top w:w="0" w:type="dxa"/>
            <w:bottom w:w="0" w:type="dxa"/>
          </w:tblCellMar>
        </w:tblPrEx>
        <w:trPr>
          <w:gridAfter w:val="1"/>
          <w:wAfter w:w="6" w:type="dxa"/>
          <w:cantSplit/>
          <w:trHeight w:val="275"/>
        </w:trPr>
        <w:tc>
          <w:tcPr>
            <w:tcW w:w="464" w:type="dxa"/>
            <w:vMerge/>
            <w:vAlign w:val="center"/>
          </w:tcPr>
          <w:p w14:paraId="61527BBD" w14:textId="77777777" w:rsidR="008D0AE2" w:rsidRDefault="008D0AE2" w:rsidP="00671C7C">
            <w:pPr>
              <w:spacing w:line="0" w:lineRule="atLeast"/>
              <w:rPr>
                <w:rFonts w:hAnsi="ＭＳ ゴシック" w:hint="eastAsia"/>
                <w:sz w:val="21"/>
              </w:rPr>
            </w:pPr>
          </w:p>
        </w:tc>
        <w:tc>
          <w:tcPr>
            <w:tcW w:w="358" w:type="dxa"/>
            <w:vAlign w:val="center"/>
          </w:tcPr>
          <w:p w14:paraId="3461EB89" w14:textId="77777777" w:rsidR="008D0AE2" w:rsidRDefault="008D0AE2" w:rsidP="008D0AE2">
            <w:pPr>
              <w:spacing w:line="0" w:lineRule="atLeast"/>
              <w:ind w:leftChars="-5" w:left="-1" w:rightChars="-44" w:right="-106" w:hangingChars="5" w:hanging="11"/>
              <w:rPr>
                <w:rFonts w:hAnsi="ＭＳ ゴシック" w:hint="eastAsia"/>
                <w:sz w:val="21"/>
              </w:rPr>
            </w:pPr>
            <w:r>
              <w:rPr>
                <w:rFonts w:hAnsi="ＭＳ ゴシック" w:hint="eastAsia"/>
                <w:sz w:val="21"/>
              </w:rPr>
              <w:t>②</w:t>
            </w:r>
          </w:p>
        </w:tc>
        <w:tc>
          <w:tcPr>
            <w:tcW w:w="7712" w:type="dxa"/>
          </w:tcPr>
          <w:p w14:paraId="2B95B37F"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個人情報の管理責任者を定めていること。</w:t>
            </w:r>
          </w:p>
        </w:tc>
        <w:tc>
          <w:tcPr>
            <w:tcW w:w="1296" w:type="dxa"/>
          </w:tcPr>
          <w:p w14:paraId="2913E8FA" w14:textId="77777777" w:rsidR="008D0AE2" w:rsidRDefault="008D0AE2" w:rsidP="00671C7C">
            <w:pPr>
              <w:spacing w:line="0" w:lineRule="atLeast"/>
              <w:jc w:val="center"/>
              <w:rPr>
                <w:rFonts w:hAnsi="ＭＳ ゴシック" w:hint="eastAsia"/>
                <w:sz w:val="21"/>
              </w:rPr>
            </w:pPr>
          </w:p>
        </w:tc>
      </w:tr>
      <w:tr w:rsidR="008D0AE2" w14:paraId="0F8782A1" w14:textId="77777777" w:rsidTr="00671C7C">
        <w:tblPrEx>
          <w:tblCellMar>
            <w:top w:w="0" w:type="dxa"/>
            <w:bottom w:w="0" w:type="dxa"/>
          </w:tblCellMar>
        </w:tblPrEx>
        <w:trPr>
          <w:gridAfter w:val="1"/>
          <w:wAfter w:w="6" w:type="dxa"/>
          <w:cantSplit/>
          <w:trHeight w:val="276"/>
        </w:trPr>
        <w:tc>
          <w:tcPr>
            <w:tcW w:w="464" w:type="dxa"/>
            <w:vMerge/>
            <w:vAlign w:val="center"/>
          </w:tcPr>
          <w:p w14:paraId="7DFD0B29" w14:textId="77777777" w:rsidR="008D0AE2" w:rsidRDefault="008D0AE2" w:rsidP="00671C7C">
            <w:pPr>
              <w:spacing w:line="0" w:lineRule="atLeast"/>
              <w:rPr>
                <w:rFonts w:hAnsi="ＭＳ ゴシック" w:hint="eastAsia"/>
                <w:sz w:val="21"/>
              </w:rPr>
            </w:pPr>
          </w:p>
        </w:tc>
        <w:tc>
          <w:tcPr>
            <w:tcW w:w="358" w:type="dxa"/>
            <w:vAlign w:val="center"/>
          </w:tcPr>
          <w:p w14:paraId="6FA2188E" w14:textId="77777777" w:rsidR="008D0AE2" w:rsidRDefault="008D0AE2" w:rsidP="008D0AE2">
            <w:pPr>
              <w:spacing w:line="0" w:lineRule="atLeast"/>
              <w:ind w:leftChars="-5" w:left="-1" w:rightChars="-44" w:right="-106" w:hangingChars="5" w:hanging="11"/>
              <w:rPr>
                <w:rFonts w:hAnsi="ＭＳ ゴシック" w:hint="eastAsia"/>
                <w:sz w:val="21"/>
              </w:rPr>
            </w:pPr>
            <w:r>
              <w:rPr>
                <w:rFonts w:hAnsi="ＭＳ ゴシック" w:hint="eastAsia"/>
                <w:sz w:val="21"/>
              </w:rPr>
              <w:t>③</w:t>
            </w:r>
          </w:p>
        </w:tc>
        <w:tc>
          <w:tcPr>
            <w:tcW w:w="7712" w:type="dxa"/>
          </w:tcPr>
          <w:p w14:paraId="3894F8BF"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個人情報の取扱いに関する責任者を定めていること。</w:t>
            </w:r>
          </w:p>
        </w:tc>
        <w:tc>
          <w:tcPr>
            <w:tcW w:w="1296" w:type="dxa"/>
          </w:tcPr>
          <w:p w14:paraId="46178649" w14:textId="77777777" w:rsidR="008D0AE2" w:rsidRDefault="008D0AE2" w:rsidP="00671C7C">
            <w:pPr>
              <w:spacing w:line="0" w:lineRule="atLeast"/>
              <w:rPr>
                <w:rFonts w:hAnsi="ＭＳ ゴシック" w:hint="eastAsia"/>
                <w:sz w:val="21"/>
              </w:rPr>
            </w:pPr>
          </w:p>
        </w:tc>
      </w:tr>
      <w:tr w:rsidR="008D0AE2" w14:paraId="236BC05C" w14:textId="77777777" w:rsidTr="00671C7C">
        <w:tblPrEx>
          <w:tblCellMar>
            <w:top w:w="0" w:type="dxa"/>
            <w:bottom w:w="0" w:type="dxa"/>
          </w:tblCellMar>
        </w:tblPrEx>
        <w:trPr>
          <w:gridAfter w:val="1"/>
          <w:wAfter w:w="6" w:type="dxa"/>
          <w:cantSplit/>
          <w:trHeight w:val="275"/>
        </w:trPr>
        <w:tc>
          <w:tcPr>
            <w:tcW w:w="464" w:type="dxa"/>
            <w:vMerge/>
            <w:vAlign w:val="center"/>
          </w:tcPr>
          <w:p w14:paraId="5CAB0160" w14:textId="77777777" w:rsidR="008D0AE2" w:rsidRDefault="008D0AE2" w:rsidP="00671C7C">
            <w:pPr>
              <w:spacing w:line="0" w:lineRule="atLeast"/>
              <w:rPr>
                <w:rFonts w:hAnsi="ＭＳ ゴシック" w:hint="eastAsia"/>
                <w:sz w:val="21"/>
              </w:rPr>
            </w:pPr>
          </w:p>
        </w:tc>
        <w:tc>
          <w:tcPr>
            <w:tcW w:w="358" w:type="dxa"/>
            <w:vAlign w:val="center"/>
          </w:tcPr>
          <w:p w14:paraId="2760A422" w14:textId="77777777" w:rsidR="008D0AE2" w:rsidRDefault="008D0AE2" w:rsidP="008D0AE2">
            <w:pPr>
              <w:spacing w:line="0" w:lineRule="atLeast"/>
              <w:ind w:leftChars="-5" w:left="-1" w:rightChars="-44" w:right="-106" w:hangingChars="5" w:hanging="11"/>
              <w:rPr>
                <w:rFonts w:hAnsi="ＭＳ ゴシック" w:hint="eastAsia"/>
                <w:sz w:val="21"/>
              </w:rPr>
            </w:pPr>
            <w:r>
              <w:rPr>
                <w:rFonts w:hAnsi="ＭＳ ゴシック" w:hint="eastAsia"/>
                <w:sz w:val="21"/>
              </w:rPr>
              <w:t>④</w:t>
            </w:r>
          </w:p>
        </w:tc>
        <w:tc>
          <w:tcPr>
            <w:tcW w:w="7712" w:type="dxa"/>
          </w:tcPr>
          <w:p w14:paraId="4185612D"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個人情報を扱う各段階での従業員の役割と責任を明確化していること。</w:t>
            </w:r>
          </w:p>
        </w:tc>
        <w:tc>
          <w:tcPr>
            <w:tcW w:w="1296" w:type="dxa"/>
          </w:tcPr>
          <w:p w14:paraId="34EDD75C" w14:textId="77777777" w:rsidR="008D0AE2" w:rsidRDefault="008D0AE2" w:rsidP="00671C7C">
            <w:pPr>
              <w:spacing w:line="0" w:lineRule="atLeast"/>
              <w:jc w:val="center"/>
              <w:rPr>
                <w:rFonts w:hAnsi="ＭＳ ゴシック" w:hint="eastAsia"/>
                <w:sz w:val="21"/>
              </w:rPr>
            </w:pPr>
          </w:p>
        </w:tc>
      </w:tr>
      <w:tr w:rsidR="008D0AE2" w14:paraId="50520699" w14:textId="77777777" w:rsidTr="00671C7C">
        <w:tblPrEx>
          <w:tblCellMar>
            <w:top w:w="0" w:type="dxa"/>
            <w:bottom w:w="0" w:type="dxa"/>
          </w:tblCellMar>
        </w:tblPrEx>
        <w:trPr>
          <w:gridAfter w:val="1"/>
          <w:wAfter w:w="6" w:type="dxa"/>
          <w:trHeight w:val="259"/>
        </w:trPr>
        <w:tc>
          <w:tcPr>
            <w:tcW w:w="464" w:type="dxa"/>
            <w:vAlign w:val="center"/>
          </w:tcPr>
          <w:p w14:paraId="77BF5E63" w14:textId="77777777" w:rsidR="008D0AE2" w:rsidRDefault="008D0AE2" w:rsidP="00671C7C">
            <w:pPr>
              <w:spacing w:line="0" w:lineRule="atLeast"/>
              <w:jc w:val="center"/>
              <w:rPr>
                <w:rFonts w:hAnsi="ＭＳ ゴシック" w:hint="eastAsia"/>
                <w:sz w:val="21"/>
              </w:rPr>
            </w:pPr>
            <w:r>
              <w:rPr>
                <w:rFonts w:hAnsi="ＭＳ ゴシック" w:hint="eastAsia"/>
                <w:sz w:val="21"/>
              </w:rPr>
              <w:t>２</w:t>
            </w:r>
          </w:p>
        </w:tc>
        <w:tc>
          <w:tcPr>
            <w:tcW w:w="8070" w:type="dxa"/>
            <w:gridSpan w:val="2"/>
          </w:tcPr>
          <w:p w14:paraId="0394FB6C"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個人情報の授受を記した台帳等で、取扱履歴が確認できること。</w:t>
            </w:r>
          </w:p>
        </w:tc>
        <w:tc>
          <w:tcPr>
            <w:tcW w:w="1296" w:type="dxa"/>
          </w:tcPr>
          <w:p w14:paraId="057E10AA" w14:textId="77777777" w:rsidR="008D0AE2" w:rsidRDefault="008D0AE2" w:rsidP="00671C7C">
            <w:pPr>
              <w:spacing w:line="0" w:lineRule="atLeast"/>
              <w:jc w:val="center"/>
              <w:rPr>
                <w:rFonts w:hAnsi="ＭＳ ゴシック" w:hint="eastAsia"/>
                <w:sz w:val="21"/>
              </w:rPr>
            </w:pPr>
          </w:p>
        </w:tc>
      </w:tr>
      <w:tr w:rsidR="008D0AE2" w14:paraId="5236198C" w14:textId="77777777" w:rsidTr="00671C7C">
        <w:tblPrEx>
          <w:tblCellMar>
            <w:top w:w="0" w:type="dxa"/>
            <w:bottom w:w="0" w:type="dxa"/>
          </w:tblCellMar>
        </w:tblPrEx>
        <w:trPr>
          <w:gridAfter w:val="1"/>
          <w:wAfter w:w="6" w:type="dxa"/>
          <w:trHeight w:val="615"/>
        </w:trPr>
        <w:tc>
          <w:tcPr>
            <w:tcW w:w="464" w:type="dxa"/>
            <w:vAlign w:val="center"/>
          </w:tcPr>
          <w:p w14:paraId="75D4084D" w14:textId="77777777" w:rsidR="008D0AE2" w:rsidRDefault="008D0AE2" w:rsidP="00671C7C">
            <w:pPr>
              <w:spacing w:line="0" w:lineRule="atLeast"/>
              <w:jc w:val="center"/>
              <w:rPr>
                <w:rFonts w:hAnsi="ＭＳ ゴシック" w:hint="eastAsia"/>
                <w:sz w:val="21"/>
              </w:rPr>
            </w:pPr>
            <w:r>
              <w:rPr>
                <w:rFonts w:hAnsi="ＭＳ ゴシック" w:hint="eastAsia"/>
                <w:sz w:val="21"/>
              </w:rPr>
              <w:t>３</w:t>
            </w:r>
          </w:p>
        </w:tc>
        <w:tc>
          <w:tcPr>
            <w:tcW w:w="8070" w:type="dxa"/>
            <w:gridSpan w:val="2"/>
          </w:tcPr>
          <w:p w14:paraId="624F6150"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社員（派遣社員、アルバイト・パート社員を含む。）に対して個人情報保護に関する教育を実施していること。</w:t>
            </w:r>
          </w:p>
        </w:tc>
        <w:tc>
          <w:tcPr>
            <w:tcW w:w="1296" w:type="dxa"/>
          </w:tcPr>
          <w:p w14:paraId="1A553745" w14:textId="77777777" w:rsidR="008D0AE2" w:rsidRDefault="008D0AE2" w:rsidP="00671C7C">
            <w:pPr>
              <w:spacing w:line="0" w:lineRule="atLeast"/>
              <w:jc w:val="center"/>
              <w:rPr>
                <w:rFonts w:hAnsi="ＭＳ ゴシック" w:hint="eastAsia"/>
                <w:sz w:val="21"/>
              </w:rPr>
            </w:pPr>
          </w:p>
        </w:tc>
      </w:tr>
      <w:tr w:rsidR="008D0AE2" w14:paraId="634A6D33" w14:textId="77777777" w:rsidTr="00671C7C">
        <w:tblPrEx>
          <w:tblCellMar>
            <w:top w:w="0" w:type="dxa"/>
            <w:bottom w:w="0" w:type="dxa"/>
          </w:tblCellMar>
        </w:tblPrEx>
        <w:tc>
          <w:tcPr>
            <w:tcW w:w="464" w:type="dxa"/>
            <w:vAlign w:val="center"/>
          </w:tcPr>
          <w:p w14:paraId="007EF4A4" w14:textId="77777777" w:rsidR="008D0AE2" w:rsidRDefault="008D0AE2" w:rsidP="00671C7C">
            <w:pPr>
              <w:spacing w:line="0" w:lineRule="atLeast"/>
              <w:jc w:val="center"/>
              <w:rPr>
                <w:rFonts w:hAnsi="ＭＳ ゴシック" w:hint="eastAsia"/>
                <w:sz w:val="21"/>
              </w:rPr>
            </w:pPr>
            <w:r>
              <w:rPr>
                <w:rFonts w:hAnsi="ＭＳ ゴシック" w:hint="eastAsia"/>
                <w:sz w:val="21"/>
              </w:rPr>
              <w:t>４</w:t>
            </w:r>
          </w:p>
        </w:tc>
        <w:tc>
          <w:tcPr>
            <w:tcW w:w="8070" w:type="dxa"/>
            <w:gridSpan w:val="2"/>
          </w:tcPr>
          <w:p w14:paraId="217BF6D2"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預託情報の管理状況について、定期又は随時に当社の監査を受けることができること。</w:t>
            </w:r>
          </w:p>
        </w:tc>
        <w:tc>
          <w:tcPr>
            <w:tcW w:w="1302" w:type="dxa"/>
            <w:gridSpan w:val="2"/>
          </w:tcPr>
          <w:p w14:paraId="2BB89575" w14:textId="77777777" w:rsidR="008D0AE2" w:rsidRDefault="008D0AE2" w:rsidP="00671C7C">
            <w:pPr>
              <w:spacing w:line="0" w:lineRule="atLeast"/>
              <w:jc w:val="center"/>
              <w:rPr>
                <w:rFonts w:hAnsi="ＭＳ ゴシック" w:hint="eastAsia"/>
                <w:sz w:val="21"/>
              </w:rPr>
            </w:pPr>
          </w:p>
        </w:tc>
      </w:tr>
      <w:tr w:rsidR="008D0AE2" w14:paraId="4F381AB9" w14:textId="77777777" w:rsidTr="00671C7C">
        <w:tblPrEx>
          <w:tblCellMar>
            <w:top w:w="0" w:type="dxa"/>
            <w:bottom w:w="0" w:type="dxa"/>
          </w:tblCellMar>
        </w:tblPrEx>
        <w:trPr>
          <w:gridAfter w:val="1"/>
          <w:wAfter w:w="6" w:type="dxa"/>
        </w:trPr>
        <w:tc>
          <w:tcPr>
            <w:tcW w:w="464" w:type="dxa"/>
            <w:vAlign w:val="center"/>
          </w:tcPr>
          <w:p w14:paraId="394C2EDB" w14:textId="77777777" w:rsidR="008D0AE2" w:rsidRDefault="008D0AE2" w:rsidP="00671C7C">
            <w:pPr>
              <w:spacing w:line="0" w:lineRule="atLeast"/>
              <w:jc w:val="center"/>
              <w:rPr>
                <w:rFonts w:hAnsi="ＭＳ ゴシック" w:hint="eastAsia"/>
                <w:sz w:val="21"/>
              </w:rPr>
            </w:pPr>
            <w:r>
              <w:rPr>
                <w:rFonts w:hAnsi="ＭＳ ゴシック" w:hint="eastAsia"/>
                <w:sz w:val="21"/>
              </w:rPr>
              <w:t>５</w:t>
            </w:r>
          </w:p>
        </w:tc>
        <w:tc>
          <w:tcPr>
            <w:tcW w:w="8070" w:type="dxa"/>
            <w:gridSpan w:val="2"/>
          </w:tcPr>
          <w:p w14:paraId="3AAE6A51"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過去に個人情報の漏えい・き損の事故を起こしていないこと。</w:t>
            </w:r>
          </w:p>
          <w:p w14:paraId="50316856" w14:textId="77777777" w:rsidR="008D0AE2" w:rsidRDefault="008D0AE2" w:rsidP="008D0AE2">
            <w:pPr>
              <w:spacing w:line="0" w:lineRule="atLeast"/>
              <w:ind w:leftChars="83" w:left="200"/>
              <w:rPr>
                <w:rFonts w:hAnsi="ＭＳ ゴシック" w:hint="eastAsia"/>
                <w:color w:val="000000"/>
                <w:sz w:val="21"/>
              </w:rPr>
            </w:pPr>
            <w:r>
              <w:rPr>
                <w:rFonts w:hAnsi="ＭＳ ゴシック" w:hint="eastAsia"/>
                <w:color w:val="000000"/>
                <w:sz w:val="21"/>
              </w:rPr>
              <w:t>（起こした場合であっても、その後、原因究明と安全管理体制の整備を行っていること。）</w:t>
            </w:r>
          </w:p>
        </w:tc>
        <w:tc>
          <w:tcPr>
            <w:tcW w:w="1296" w:type="dxa"/>
          </w:tcPr>
          <w:p w14:paraId="127C8CF4" w14:textId="77777777" w:rsidR="008D0AE2" w:rsidRDefault="008D0AE2" w:rsidP="00671C7C">
            <w:pPr>
              <w:spacing w:line="0" w:lineRule="atLeast"/>
              <w:jc w:val="center"/>
              <w:rPr>
                <w:rFonts w:hAnsi="ＭＳ ゴシック" w:hint="eastAsia"/>
                <w:sz w:val="21"/>
              </w:rPr>
            </w:pPr>
          </w:p>
        </w:tc>
      </w:tr>
      <w:tr w:rsidR="008D0AE2" w14:paraId="6796069F" w14:textId="77777777" w:rsidTr="00671C7C">
        <w:tblPrEx>
          <w:tblCellMar>
            <w:top w:w="0" w:type="dxa"/>
            <w:bottom w:w="0" w:type="dxa"/>
          </w:tblCellMar>
        </w:tblPrEx>
        <w:trPr>
          <w:gridAfter w:val="1"/>
          <w:wAfter w:w="6" w:type="dxa"/>
        </w:trPr>
        <w:tc>
          <w:tcPr>
            <w:tcW w:w="464" w:type="dxa"/>
            <w:vAlign w:val="center"/>
          </w:tcPr>
          <w:p w14:paraId="3665F9E2" w14:textId="77777777" w:rsidR="008D0AE2" w:rsidRDefault="008D0AE2" w:rsidP="00671C7C">
            <w:pPr>
              <w:spacing w:line="0" w:lineRule="atLeast"/>
              <w:jc w:val="center"/>
              <w:rPr>
                <w:rFonts w:hAnsi="ＭＳ ゴシック" w:hint="eastAsia"/>
                <w:sz w:val="21"/>
              </w:rPr>
            </w:pPr>
            <w:r>
              <w:rPr>
                <w:rFonts w:hAnsi="ＭＳ ゴシック" w:hint="eastAsia"/>
                <w:sz w:val="21"/>
              </w:rPr>
              <w:t>６</w:t>
            </w:r>
          </w:p>
        </w:tc>
        <w:tc>
          <w:tcPr>
            <w:tcW w:w="8070" w:type="dxa"/>
            <w:gridSpan w:val="2"/>
          </w:tcPr>
          <w:p w14:paraId="0130224E"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預託情報は権限を持たない者が見ることのないようにできること。</w:t>
            </w:r>
          </w:p>
        </w:tc>
        <w:tc>
          <w:tcPr>
            <w:tcW w:w="1296" w:type="dxa"/>
          </w:tcPr>
          <w:p w14:paraId="2EA0BD97" w14:textId="77777777" w:rsidR="008D0AE2" w:rsidRDefault="008D0AE2" w:rsidP="00671C7C">
            <w:pPr>
              <w:spacing w:line="0" w:lineRule="atLeast"/>
              <w:jc w:val="center"/>
              <w:rPr>
                <w:rFonts w:hAnsi="ＭＳ ゴシック" w:hint="eastAsia"/>
                <w:sz w:val="21"/>
              </w:rPr>
            </w:pPr>
          </w:p>
        </w:tc>
      </w:tr>
      <w:tr w:rsidR="008D0AE2" w14:paraId="7918D816" w14:textId="77777777" w:rsidTr="00671C7C">
        <w:tblPrEx>
          <w:tblCellMar>
            <w:top w:w="0" w:type="dxa"/>
            <w:bottom w:w="0" w:type="dxa"/>
          </w:tblCellMar>
        </w:tblPrEx>
        <w:trPr>
          <w:gridAfter w:val="1"/>
          <w:wAfter w:w="6" w:type="dxa"/>
        </w:trPr>
        <w:tc>
          <w:tcPr>
            <w:tcW w:w="464" w:type="dxa"/>
            <w:vAlign w:val="center"/>
          </w:tcPr>
          <w:p w14:paraId="0188F305" w14:textId="77777777" w:rsidR="008D0AE2" w:rsidRDefault="008D0AE2" w:rsidP="00671C7C">
            <w:pPr>
              <w:spacing w:line="0" w:lineRule="atLeast"/>
              <w:jc w:val="center"/>
              <w:rPr>
                <w:rFonts w:hAnsi="ＭＳ ゴシック" w:hint="eastAsia"/>
                <w:sz w:val="21"/>
              </w:rPr>
            </w:pPr>
            <w:r>
              <w:rPr>
                <w:rFonts w:hAnsi="ＭＳ ゴシック" w:hint="eastAsia"/>
                <w:sz w:val="21"/>
              </w:rPr>
              <w:t>７</w:t>
            </w:r>
          </w:p>
        </w:tc>
        <w:tc>
          <w:tcPr>
            <w:tcW w:w="8070" w:type="dxa"/>
            <w:gridSpan w:val="2"/>
          </w:tcPr>
          <w:p w14:paraId="7DDFBC29"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預託情報を適切に保管する場所を確保できること。</w:t>
            </w:r>
          </w:p>
          <w:p w14:paraId="0B427DB1" w14:textId="77777777" w:rsidR="008D0AE2" w:rsidRDefault="008D0AE2" w:rsidP="008D0AE2">
            <w:pPr>
              <w:spacing w:line="0" w:lineRule="atLeast"/>
              <w:ind w:leftChars="83" w:left="200"/>
              <w:rPr>
                <w:rFonts w:hAnsi="ＭＳ ゴシック" w:hint="eastAsia"/>
                <w:color w:val="000000"/>
                <w:sz w:val="21"/>
              </w:rPr>
            </w:pPr>
            <w:r>
              <w:rPr>
                <w:rFonts w:hAnsi="ＭＳ ゴシック" w:hint="eastAsia"/>
                <w:color w:val="000000"/>
                <w:sz w:val="21"/>
              </w:rPr>
              <w:t>（各種証拠書類の廃棄処分の委託等においては、落下等による亡失を防ぐため、運搬車両の荷台が施錠できることを含む。）</w:t>
            </w:r>
          </w:p>
        </w:tc>
        <w:tc>
          <w:tcPr>
            <w:tcW w:w="1296" w:type="dxa"/>
          </w:tcPr>
          <w:p w14:paraId="10DC93A5" w14:textId="77777777" w:rsidR="008D0AE2" w:rsidRDefault="008D0AE2" w:rsidP="00671C7C">
            <w:pPr>
              <w:spacing w:line="0" w:lineRule="atLeast"/>
              <w:jc w:val="center"/>
              <w:rPr>
                <w:rFonts w:hAnsi="ＭＳ ゴシック" w:hint="eastAsia"/>
                <w:sz w:val="21"/>
              </w:rPr>
            </w:pPr>
          </w:p>
        </w:tc>
      </w:tr>
      <w:tr w:rsidR="008D0AE2" w14:paraId="6D75989A" w14:textId="77777777" w:rsidTr="00671C7C">
        <w:tblPrEx>
          <w:tblCellMar>
            <w:top w:w="0" w:type="dxa"/>
            <w:bottom w:w="0" w:type="dxa"/>
          </w:tblCellMar>
        </w:tblPrEx>
        <w:trPr>
          <w:gridAfter w:val="1"/>
          <w:wAfter w:w="6" w:type="dxa"/>
          <w:cantSplit/>
          <w:trHeight w:val="276"/>
        </w:trPr>
        <w:tc>
          <w:tcPr>
            <w:tcW w:w="9830" w:type="dxa"/>
            <w:gridSpan w:val="4"/>
            <w:tcBorders>
              <w:left w:val="single" w:sz="4" w:space="0" w:color="auto"/>
            </w:tcBorders>
            <w:vAlign w:val="center"/>
          </w:tcPr>
          <w:p w14:paraId="4926B835" w14:textId="77777777" w:rsidR="008D0AE2" w:rsidRDefault="008D0AE2" w:rsidP="00671C7C">
            <w:pPr>
              <w:spacing w:line="0" w:lineRule="atLeast"/>
              <w:rPr>
                <w:rFonts w:hAnsi="ＭＳ ゴシック" w:hint="eastAsia"/>
                <w:b/>
                <w:bCs/>
                <w:color w:val="000000"/>
                <w:sz w:val="21"/>
              </w:rPr>
            </w:pPr>
            <w:r>
              <w:rPr>
                <w:rFonts w:hAnsi="ＭＳ ゴシック" w:hint="eastAsia"/>
                <w:b/>
                <w:bCs/>
                <w:color w:val="000000"/>
                <w:sz w:val="21"/>
              </w:rPr>
              <w:t>＜以下、項目８及び９は、委託</w:t>
            </w:r>
            <w:r w:rsidR="00EF40C3">
              <w:rPr>
                <w:rFonts w:hAnsi="ＭＳ ゴシック" w:hint="eastAsia"/>
                <w:b/>
                <w:bCs/>
                <w:color w:val="000000"/>
                <w:sz w:val="21"/>
              </w:rPr>
              <w:t>に係る</w:t>
            </w:r>
            <w:r>
              <w:rPr>
                <w:rFonts w:hAnsi="ＭＳ ゴシック" w:hint="eastAsia"/>
                <w:b/>
                <w:bCs/>
                <w:color w:val="000000"/>
                <w:sz w:val="21"/>
              </w:rPr>
              <w:t>処理</w:t>
            </w:r>
            <w:r w:rsidR="00EF40C3">
              <w:rPr>
                <w:rFonts w:hAnsi="ＭＳ ゴシック" w:hint="eastAsia"/>
                <w:b/>
                <w:bCs/>
                <w:color w:val="000000"/>
                <w:sz w:val="21"/>
              </w:rPr>
              <w:t>（</w:t>
            </w:r>
            <w:r w:rsidR="0006182D">
              <w:rPr>
                <w:rFonts w:hAnsi="ＭＳ ゴシック" w:hint="eastAsia"/>
                <w:b/>
                <w:bCs/>
                <w:color w:val="000000"/>
                <w:sz w:val="21"/>
              </w:rPr>
              <w:t>委託に係る各種</w:t>
            </w:r>
            <w:r w:rsidR="00EF40C3">
              <w:rPr>
                <w:rFonts w:hAnsi="ＭＳ ゴシック" w:hint="eastAsia"/>
                <w:b/>
                <w:bCs/>
                <w:color w:val="000000"/>
                <w:sz w:val="21"/>
              </w:rPr>
              <w:t>連絡メール等を含む。）</w:t>
            </w:r>
            <w:r>
              <w:rPr>
                <w:rFonts w:hAnsi="ＭＳ ゴシック" w:hint="eastAsia"/>
                <w:b/>
                <w:bCs/>
                <w:color w:val="000000"/>
                <w:sz w:val="21"/>
              </w:rPr>
              <w:t>に</w:t>
            </w:r>
            <w:r w:rsidR="00336C27">
              <w:rPr>
                <w:rFonts w:hAnsi="ＭＳ ゴシック" w:hint="eastAsia"/>
                <w:b/>
                <w:bCs/>
                <w:color w:val="000000"/>
                <w:sz w:val="21"/>
              </w:rPr>
              <w:t>自社の</w:t>
            </w:r>
            <w:r>
              <w:rPr>
                <w:rFonts w:hAnsi="ＭＳ ゴシック" w:hint="eastAsia"/>
                <w:b/>
                <w:bCs/>
                <w:color w:val="000000"/>
                <w:sz w:val="21"/>
              </w:rPr>
              <w:t>パソコン等を使用する場合に限る。＞</w:t>
            </w:r>
          </w:p>
        </w:tc>
      </w:tr>
      <w:tr w:rsidR="008D0AE2" w14:paraId="3D942990" w14:textId="77777777" w:rsidTr="00671C7C">
        <w:tblPrEx>
          <w:tblCellMar>
            <w:top w:w="0" w:type="dxa"/>
            <w:bottom w:w="0" w:type="dxa"/>
          </w:tblCellMar>
        </w:tblPrEx>
        <w:trPr>
          <w:gridAfter w:val="1"/>
          <w:wAfter w:w="6" w:type="dxa"/>
        </w:trPr>
        <w:tc>
          <w:tcPr>
            <w:tcW w:w="464" w:type="dxa"/>
            <w:tcBorders>
              <w:left w:val="single" w:sz="4" w:space="0" w:color="auto"/>
            </w:tcBorders>
            <w:vAlign w:val="center"/>
          </w:tcPr>
          <w:p w14:paraId="536C337F" w14:textId="77777777" w:rsidR="008D0AE2" w:rsidRDefault="008D0AE2" w:rsidP="00671C7C">
            <w:pPr>
              <w:spacing w:line="0" w:lineRule="atLeast"/>
              <w:jc w:val="center"/>
              <w:rPr>
                <w:rFonts w:hAnsi="ＭＳ ゴシック" w:hint="eastAsia"/>
                <w:sz w:val="21"/>
              </w:rPr>
            </w:pPr>
            <w:r>
              <w:rPr>
                <w:rFonts w:hAnsi="ＭＳ ゴシック" w:hint="eastAsia"/>
                <w:sz w:val="21"/>
              </w:rPr>
              <w:t>８</w:t>
            </w:r>
          </w:p>
        </w:tc>
        <w:tc>
          <w:tcPr>
            <w:tcW w:w="8070" w:type="dxa"/>
            <w:gridSpan w:val="2"/>
          </w:tcPr>
          <w:p w14:paraId="79006A2C"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パスワードの設定及び運用を適切に行っていること。</w:t>
            </w:r>
          </w:p>
        </w:tc>
        <w:tc>
          <w:tcPr>
            <w:tcW w:w="1296" w:type="dxa"/>
          </w:tcPr>
          <w:p w14:paraId="1FF60E6D" w14:textId="77777777" w:rsidR="008D0AE2" w:rsidRDefault="008D0AE2" w:rsidP="00671C7C">
            <w:pPr>
              <w:spacing w:line="0" w:lineRule="atLeast"/>
              <w:jc w:val="center"/>
              <w:rPr>
                <w:rFonts w:hAnsi="ＭＳ ゴシック" w:hint="eastAsia"/>
                <w:sz w:val="21"/>
              </w:rPr>
            </w:pPr>
          </w:p>
        </w:tc>
      </w:tr>
      <w:tr w:rsidR="008D0AE2" w14:paraId="529AF9BD" w14:textId="77777777" w:rsidTr="00671C7C">
        <w:tblPrEx>
          <w:tblCellMar>
            <w:top w:w="0" w:type="dxa"/>
            <w:bottom w:w="0" w:type="dxa"/>
          </w:tblCellMar>
        </w:tblPrEx>
        <w:trPr>
          <w:gridAfter w:val="1"/>
          <w:wAfter w:w="6" w:type="dxa"/>
        </w:trPr>
        <w:tc>
          <w:tcPr>
            <w:tcW w:w="464" w:type="dxa"/>
            <w:tcBorders>
              <w:left w:val="single" w:sz="4" w:space="0" w:color="auto"/>
            </w:tcBorders>
            <w:vAlign w:val="center"/>
          </w:tcPr>
          <w:p w14:paraId="780B5B77" w14:textId="77777777" w:rsidR="008D0AE2" w:rsidRDefault="008D0AE2" w:rsidP="00671C7C">
            <w:pPr>
              <w:spacing w:line="0" w:lineRule="atLeast"/>
              <w:jc w:val="center"/>
              <w:rPr>
                <w:rFonts w:hAnsi="ＭＳ ゴシック" w:hint="eastAsia"/>
                <w:sz w:val="21"/>
              </w:rPr>
            </w:pPr>
            <w:r>
              <w:rPr>
                <w:rFonts w:hAnsi="ＭＳ ゴシック" w:hint="eastAsia"/>
                <w:sz w:val="21"/>
              </w:rPr>
              <w:t>９</w:t>
            </w:r>
          </w:p>
        </w:tc>
        <w:tc>
          <w:tcPr>
            <w:tcW w:w="8070" w:type="dxa"/>
            <w:gridSpan w:val="2"/>
          </w:tcPr>
          <w:p w14:paraId="66C0E27C" w14:textId="77777777" w:rsidR="008D0AE2" w:rsidRDefault="008D0AE2" w:rsidP="008D0AE2">
            <w:pPr>
              <w:spacing w:line="0" w:lineRule="atLeast"/>
              <w:ind w:firstLineChars="100" w:firstLine="211"/>
              <w:rPr>
                <w:rFonts w:hAnsi="ＭＳ ゴシック" w:hint="eastAsia"/>
                <w:color w:val="000000"/>
                <w:sz w:val="21"/>
              </w:rPr>
            </w:pPr>
            <w:r>
              <w:rPr>
                <w:rFonts w:hAnsi="ＭＳ ゴシック" w:hint="eastAsia"/>
                <w:color w:val="000000"/>
                <w:sz w:val="21"/>
              </w:rPr>
              <w:t>起動時から有効なウイルスチェックソフトを稼働させていること。</w:t>
            </w:r>
          </w:p>
        </w:tc>
        <w:tc>
          <w:tcPr>
            <w:tcW w:w="1296" w:type="dxa"/>
          </w:tcPr>
          <w:p w14:paraId="10BD8B70" w14:textId="77777777" w:rsidR="008D0AE2" w:rsidRDefault="008D0AE2" w:rsidP="00671C7C">
            <w:pPr>
              <w:spacing w:line="0" w:lineRule="atLeast"/>
              <w:jc w:val="center"/>
              <w:rPr>
                <w:rFonts w:hAnsi="ＭＳ ゴシック" w:hint="eastAsia"/>
                <w:sz w:val="21"/>
              </w:rPr>
            </w:pPr>
          </w:p>
        </w:tc>
      </w:tr>
    </w:tbl>
    <w:p w14:paraId="1E6BAE64" w14:textId="77777777" w:rsidR="008D0AE2" w:rsidRDefault="008D0AE2" w:rsidP="008D0AE2">
      <w:pPr>
        <w:snapToGrid w:val="0"/>
        <w:spacing w:line="0" w:lineRule="atLeast"/>
        <w:rPr>
          <w:rFonts w:hint="eastAsia"/>
          <w:sz w:val="20"/>
        </w:rPr>
      </w:pPr>
      <w:r>
        <w:rPr>
          <w:rFonts w:hint="eastAsia"/>
          <w:sz w:val="20"/>
        </w:rPr>
        <w:t>（注１）「合・否」欄に措置している場合は「○」を、措置していない場合は「×」を記入してください。</w:t>
      </w:r>
    </w:p>
    <w:p w14:paraId="240DE6EE" w14:textId="77777777" w:rsidR="008D0AE2" w:rsidRDefault="008D0AE2" w:rsidP="008D0AE2">
      <w:pPr>
        <w:snapToGrid w:val="0"/>
        <w:spacing w:line="0" w:lineRule="atLeast"/>
        <w:rPr>
          <w:rFonts w:hint="eastAsia"/>
          <w:sz w:val="20"/>
        </w:rPr>
      </w:pPr>
      <w:r>
        <w:rPr>
          <w:rFonts w:hint="eastAsia"/>
          <w:sz w:val="20"/>
        </w:rPr>
        <w:t>（注２）現在未措置でも、履行を開始するまでに措置する場合には、「○」としてください。</w:t>
      </w:r>
    </w:p>
    <w:p w14:paraId="4460FF91" w14:textId="77777777" w:rsidR="008D0AE2" w:rsidRDefault="008D0AE2" w:rsidP="008D0AE2">
      <w:pPr>
        <w:snapToGrid w:val="0"/>
        <w:spacing w:line="0" w:lineRule="atLeast"/>
        <w:ind w:left="603" w:hangingChars="300" w:hanging="603"/>
        <w:rPr>
          <w:rFonts w:hint="eastAsia"/>
          <w:color w:val="000000"/>
          <w:sz w:val="20"/>
        </w:rPr>
      </w:pPr>
      <w:r>
        <w:rPr>
          <w:rFonts w:hint="eastAsia"/>
          <w:color w:val="0000FF"/>
          <w:sz w:val="20"/>
        </w:rPr>
        <w:t>（</w:t>
      </w:r>
      <w:r>
        <w:rPr>
          <w:rFonts w:hint="eastAsia"/>
          <w:color w:val="000000"/>
          <w:sz w:val="20"/>
        </w:rPr>
        <w:t>注３）項目８及び９に該当しない場合には、「合・否」欄を｢－｣としてください。</w:t>
      </w:r>
    </w:p>
    <w:p w14:paraId="583945FA" w14:textId="77777777" w:rsidR="008D0AE2" w:rsidRDefault="008D0AE2" w:rsidP="008D0AE2">
      <w:pPr>
        <w:snapToGrid w:val="0"/>
        <w:spacing w:line="0" w:lineRule="atLeast"/>
        <w:ind w:left="603" w:hangingChars="300" w:hanging="603"/>
        <w:rPr>
          <w:rFonts w:hint="eastAsia"/>
          <w:color w:val="000000"/>
          <w:sz w:val="20"/>
        </w:rPr>
      </w:pPr>
      <w:r>
        <w:rPr>
          <w:rFonts w:hint="eastAsia"/>
          <w:color w:val="000000"/>
          <w:sz w:val="20"/>
        </w:rPr>
        <w:t>（注４）社員数（派遣社員、アルバイト・パート社員を含む。）に応じて、次の項目において「○」の場合に限り、本件入札に参加できます。</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2569"/>
        <w:gridCol w:w="2596"/>
        <w:gridCol w:w="2442"/>
      </w:tblGrid>
      <w:tr w:rsidR="008D0AE2" w14:paraId="63EC9B05" w14:textId="77777777" w:rsidTr="00671C7C">
        <w:tblPrEx>
          <w:tblCellMar>
            <w:top w:w="0" w:type="dxa"/>
            <w:bottom w:w="0" w:type="dxa"/>
          </w:tblCellMar>
        </w:tblPrEx>
        <w:tc>
          <w:tcPr>
            <w:tcW w:w="1302" w:type="dxa"/>
            <w:shd w:val="clear" w:color="auto" w:fill="FFFF99"/>
          </w:tcPr>
          <w:p w14:paraId="283E5BAB" w14:textId="77777777" w:rsidR="008D0AE2" w:rsidRDefault="008D0AE2" w:rsidP="00671C7C">
            <w:pPr>
              <w:snapToGrid w:val="0"/>
              <w:spacing w:line="0" w:lineRule="atLeast"/>
              <w:jc w:val="center"/>
              <w:rPr>
                <w:rFonts w:hint="eastAsia"/>
                <w:color w:val="000000"/>
                <w:sz w:val="20"/>
              </w:rPr>
            </w:pPr>
            <w:r>
              <w:rPr>
                <w:rFonts w:hint="eastAsia"/>
                <w:color w:val="000000"/>
                <w:sz w:val="20"/>
              </w:rPr>
              <w:t>区　分</w:t>
            </w:r>
          </w:p>
        </w:tc>
        <w:tc>
          <w:tcPr>
            <w:tcW w:w="2633" w:type="dxa"/>
            <w:shd w:val="clear" w:color="auto" w:fill="FFFF99"/>
          </w:tcPr>
          <w:p w14:paraId="7B4F6C69" w14:textId="77777777" w:rsidR="008D0AE2" w:rsidRDefault="008D0AE2" w:rsidP="00671C7C">
            <w:pPr>
              <w:snapToGrid w:val="0"/>
              <w:spacing w:line="0" w:lineRule="atLeast"/>
              <w:jc w:val="center"/>
              <w:rPr>
                <w:rFonts w:hint="eastAsia"/>
                <w:color w:val="000000"/>
                <w:sz w:val="20"/>
              </w:rPr>
            </w:pPr>
            <w:r>
              <w:rPr>
                <w:rFonts w:hint="eastAsia"/>
                <w:color w:val="000000"/>
                <w:sz w:val="20"/>
              </w:rPr>
              <w:t>３０人を超える場合</w:t>
            </w:r>
          </w:p>
        </w:tc>
        <w:tc>
          <w:tcPr>
            <w:tcW w:w="2651" w:type="dxa"/>
            <w:tcBorders>
              <w:bottom w:val="single" w:sz="4" w:space="0" w:color="auto"/>
            </w:tcBorders>
            <w:shd w:val="clear" w:color="auto" w:fill="FFFF99"/>
          </w:tcPr>
          <w:p w14:paraId="30FEE850" w14:textId="77777777" w:rsidR="008D0AE2" w:rsidRDefault="008D0AE2" w:rsidP="00671C7C">
            <w:pPr>
              <w:snapToGrid w:val="0"/>
              <w:spacing w:line="0" w:lineRule="atLeast"/>
              <w:jc w:val="center"/>
              <w:rPr>
                <w:rFonts w:hint="eastAsia"/>
                <w:color w:val="000000"/>
                <w:sz w:val="20"/>
              </w:rPr>
            </w:pPr>
            <w:r>
              <w:rPr>
                <w:rFonts w:hint="eastAsia"/>
                <w:color w:val="000000"/>
                <w:sz w:val="20"/>
              </w:rPr>
              <w:t>２人～３０人の場合</w:t>
            </w:r>
          </w:p>
        </w:tc>
        <w:tc>
          <w:tcPr>
            <w:tcW w:w="2507" w:type="dxa"/>
            <w:tcBorders>
              <w:bottom w:val="single" w:sz="4" w:space="0" w:color="auto"/>
            </w:tcBorders>
            <w:shd w:val="clear" w:color="auto" w:fill="FFFF99"/>
          </w:tcPr>
          <w:p w14:paraId="3E231BC1" w14:textId="77777777" w:rsidR="008D0AE2" w:rsidRDefault="008D0AE2" w:rsidP="00671C7C">
            <w:pPr>
              <w:snapToGrid w:val="0"/>
              <w:spacing w:line="0" w:lineRule="atLeast"/>
              <w:jc w:val="center"/>
              <w:rPr>
                <w:rFonts w:hint="eastAsia"/>
                <w:color w:val="000000"/>
                <w:sz w:val="20"/>
              </w:rPr>
            </w:pPr>
            <w:r>
              <w:rPr>
                <w:rFonts w:hint="eastAsia"/>
                <w:color w:val="000000"/>
                <w:sz w:val="20"/>
              </w:rPr>
              <w:t>１人（個人）の場合</w:t>
            </w:r>
          </w:p>
        </w:tc>
      </w:tr>
      <w:tr w:rsidR="008D0AE2" w14:paraId="36F83651" w14:textId="77777777" w:rsidTr="00671C7C">
        <w:tblPrEx>
          <w:tblCellMar>
            <w:top w:w="0" w:type="dxa"/>
            <w:bottom w:w="0" w:type="dxa"/>
          </w:tblCellMar>
        </w:tblPrEx>
        <w:trPr>
          <w:cantSplit/>
        </w:trPr>
        <w:tc>
          <w:tcPr>
            <w:tcW w:w="1302" w:type="dxa"/>
          </w:tcPr>
          <w:p w14:paraId="0703FBD7" w14:textId="77777777" w:rsidR="008D0AE2" w:rsidRDefault="008D0AE2" w:rsidP="00671C7C">
            <w:pPr>
              <w:snapToGrid w:val="0"/>
              <w:spacing w:line="0" w:lineRule="atLeast"/>
              <w:rPr>
                <w:rFonts w:hint="eastAsia"/>
                <w:color w:val="000000"/>
                <w:sz w:val="20"/>
              </w:rPr>
            </w:pPr>
            <w:r>
              <w:rPr>
                <w:rFonts w:hint="eastAsia"/>
                <w:color w:val="000000"/>
                <w:sz w:val="20"/>
              </w:rPr>
              <w:t>項目　１</w:t>
            </w:r>
          </w:p>
        </w:tc>
        <w:tc>
          <w:tcPr>
            <w:tcW w:w="2633" w:type="dxa"/>
            <w:tcBorders>
              <w:bottom w:val="nil"/>
              <w:right w:val="single" w:sz="4" w:space="0" w:color="auto"/>
            </w:tcBorders>
            <w:shd w:val="clear" w:color="auto" w:fill="FFFF00"/>
          </w:tcPr>
          <w:p w14:paraId="3EE12599" w14:textId="77777777" w:rsidR="008D0AE2" w:rsidRDefault="008D0AE2" w:rsidP="00671C7C">
            <w:pPr>
              <w:snapToGrid w:val="0"/>
              <w:spacing w:line="0" w:lineRule="atLeast"/>
              <w:jc w:val="center"/>
              <w:rPr>
                <w:rFonts w:hint="eastAsia"/>
                <w:color w:val="000000"/>
                <w:sz w:val="20"/>
              </w:rPr>
            </w:pPr>
          </w:p>
        </w:tc>
        <w:tc>
          <w:tcPr>
            <w:tcW w:w="2651" w:type="dxa"/>
            <w:tcBorders>
              <w:left w:val="single" w:sz="4" w:space="0" w:color="auto"/>
              <w:bottom w:val="single" w:sz="4" w:space="0" w:color="auto"/>
              <w:right w:val="nil"/>
            </w:tcBorders>
            <w:shd w:val="clear" w:color="auto" w:fill="CCFFFF"/>
          </w:tcPr>
          <w:p w14:paraId="5E6C24CA" w14:textId="77777777" w:rsidR="008D0AE2" w:rsidRDefault="008D0AE2" w:rsidP="00671C7C">
            <w:pPr>
              <w:snapToGrid w:val="0"/>
              <w:spacing w:line="0" w:lineRule="atLeast"/>
              <w:jc w:val="right"/>
              <w:rPr>
                <w:rFonts w:hint="eastAsia"/>
                <w:color w:val="000000"/>
                <w:sz w:val="20"/>
              </w:rPr>
            </w:pPr>
            <w:r>
              <w:rPr>
                <w:rFonts w:hint="eastAsia"/>
                <w:color w:val="000000"/>
                <w:sz w:val="20"/>
              </w:rPr>
              <w:t>「×」</w:t>
            </w:r>
          </w:p>
        </w:tc>
        <w:tc>
          <w:tcPr>
            <w:tcW w:w="2507" w:type="dxa"/>
            <w:tcBorders>
              <w:left w:val="nil"/>
              <w:bottom w:val="nil"/>
            </w:tcBorders>
            <w:shd w:val="clear" w:color="auto" w:fill="CCFFFF"/>
          </w:tcPr>
          <w:p w14:paraId="75CC3AC9" w14:textId="77777777" w:rsidR="008D0AE2" w:rsidRDefault="008D0AE2" w:rsidP="00671C7C">
            <w:pPr>
              <w:snapToGrid w:val="0"/>
              <w:spacing w:line="0" w:lineRule="atLeast"/>
              <w:rPr>
                <w:rFonts w:hint="eastAsia"/>
                <w:color w:val="000000"/>
                <w:sz w:val="20"/>
              </w:rPr>
            </w:pPr>
            <w:r>
              <w:rPr>
                <w:rFonts w:hint="eastAsia"/>
                <w:color w:val="000000"/>
                <w:sz w:val="20"/>
              </w:rPr>
              <w:t>でも入札可</w:t>
            </w:r>
          </w:p>
        </w:tc>
      </w:tr>
      <w:tr w:rsidR="008D0AE2" w14:paraId="3E6DB245" w14:textId="77777777" w:rsidTr="00671C7C">
        <w:tblPrEx>
          <w:tblCellMar>
            <w:top w:w="0" w:type="dxa"/>
            <w:bottom w:w="0" w:type="dxa"/>
          </w:tblCellMar>
        </w:tblPrEx>
        <w:trPr>
          <w:cantSplit/>
        </w:trPr>
        <w:tc>
          <w:tcPr>
            <w:tcW w:w="1302" w:type="dxa"/>
          </w:tcPr>
          <w:p w14:paraId="6B48A0A8" w14:textId="77777777" w:rsidR="008D0AE2" w:rsidRDefault="008D0AE2" w:rsidP="00671C7C">
            <w:pPr>
              <w:snapToGrid w:val="0"/>
              <w:spacing w:line="0" w:lineRule="atLeast"/>
              <w:rPr>
                <w:rFonts w:hint="eastAsia"/>
                <w:color w:val="000000"/>
                <w:sz w:val="20"/>
              </w:rPr>
            </w:pPr>
            <w:r>
              <w:rPr>
                <w:rFonts w:hint="eastAsia"/>
                <w:color w:val="000000"/>
                <w:sz w:val="20"/>
              </w:rPr>
              <w:t>項目２、３</w:t>
            </w:r>
          </w:p>
        </w:tc>
        <w:tc>
          <w:tcPr>
            <w:tcW w:w="5284" w:type="dxa"/>
            <w:gridSpan w:val="2"/>
            <w:tcBorders>
              <w:top w:val="nil"/>
              <w:bottom w:val="nil"/>
              <w:right w:val="single" w:sz="4" w:space="0" w:color="auto"/>
            </w:tcBorders>
            <w:shd w:val="clear" w:color="auto" w:fill="FFFF00"/>
          </w:tcPr>
          <w:p w14:paraId="5C484810" w14:textId="77777777" w:rsidR="008D0AE2" w:rsidRDefault="008D0AE2" w:rsidP="008D0AE2">
            <w:pPr>
              <w:snapToGrid w:val="0"/>
              <w:spacing w:line="0" w:lineRule="atLeast"/>
              <w:ind w:firstLineChars="500" w:firstLine="1005"/>
              <w:rPr>
                <w:rFonts w:hint="eastAsia"/>
                <w:color w:val="000000"/>
                <w:sz w:val="20"/>
              </w:rPr>
            </w:pPr>
            <w:r>
              <w:rPr>
                <w:rFonts w:hint="eastAsia"/>
                <w:color w:val="000000"/>
                <w:sz w:val="20"/>
              </w:rPr>
              <w:t>「○」であることが入札の必須条件</w:t>
            </w:r>
          </w:p>
        </w:tc>
        <w:tc>
          <w:tcPr>
            <w:tcW w:w="2507" w:type="dxa"/>
            <w:tcBorders>
              <w:top w:val="nil"/>
              <w:left w:val="single" w:sz="4" w:space="0" w:color="auto"/>
              <w:bottom w:val="single" w:sz="4" w:space="0" w:color="auto"/>
            </w:tcBorders>
            <w:shd w:val="clear" w:color="auto" w:fill="CCFFFF"/>
          </w:tcPr>
          <w:p w14:paraId="5C01718A" w14:textId="77777777" w:rsidR="008D0AE2" w:rsidRDefault="008D0AE2" w:rsidP="00671C7C">
            <w:pPr>
              <w:snapToGrid w:val="0"/>
              <w:spacing w:line="0" w:lineRule="atLeast"/>
              <w:jc w:val="center"/>
              <w:rPr>
                <w:rFonts w:hint="eastAsia"/>
                <w:color w:val="000000"/>
                <w:sz w:val="20"/>
              </w:rPr>
            </w:pPr>
          </w:p>
        </w:tc>
      </w:tr>
      <w:tr w:rsidR="008D0AE2" w14:paraId="297D2BBF" w14:textId="77777777" w:rsidTr="00671C7C">
        <w:tblPrEx>
          <w:tblCellMar>
            <w:top w:w="0" w:type="dxa"/>
            <w:bottom w:w="0" w:type="dxa"/>
          </w:tblCellMar>
        </w:tblPrEx>
        <w:trPr>
          <w:cantSplit/>
        </w:trPr>
        <w:tc>
          <w:tcPr>
            <w:tcW w:w="1302" w:type="dxa"/>
            <w:tcBorders>
              <w:bottom w:val="double" w:sz="4" w:space="0" w:color="auto"/>
            </w:tcBorders>
          </w:tcPr>
          <w:p w14:paraId="115CD391" w14:textId="77777777" w:rsidR="008D0AE2" w:rsidRDefault="008D0AE2" w:rsidP="00671C7C">
            <w:pPr>
              <w:snapToGrid w:val="0"/>
              <w:spacing w:line="0" w:lineRule="atLeast"/>
              <w:rPr>
                <w:rFonts w:hint="eastAsia"/>
                <w:color w:val="000000"/>
                <w:sz w:val="20"/>
              </w:rPr>
            </w:pPr>
            <w:r>
              <w:rPr>
                <w:rFonts w:hint="eastAsia"/>
                <w:color w:val="000000"/>
                <w:sz w:val="20"/>
              </w:rPr>
              <w:t>項目４～７</w:t>
            </w:r>
          </w:p>
        </w:tc>
        <w:tc>
          <w:tcPr>
            <w:tcW w:w="7791" w:type="dxa"/>
            <w:gridSpan w:val="3"/>
            <w:tcBorders>
              <w:top w:val="nil"/>
              <w:bottom w:val="double" w:sz="4" w:space="0" w:color="auto"/>
            </w:tcBorders>
            <w:shd w:val="clear" w:color="auto" w:fill="FFFF00"/>
          </w:tcPr>
          <w:p w14:paraId="312D14A1" w14:textId="77777777" w:rsidR="008D0AE2" w:rsidRDefault="008D0AE2" w:rsidP="00671C7C">
            <w:pPr>
              <w:snapToGrid w:val="0"/>
              <w:spacing w:line="0" w:lineRule="atLeast"/>
              <w:jc w:val="center"/>
              <w:rPr>
                <w:rFonts w:hint="eastAsia"/>
                <w:color w:val="000000"/>
                <w:sz w:val="20"/>
              </w:rPr>
            </w:pPr>
          </w:p>
        </w:tc>
      </w:tr>
      <w:tr w:rsidR="008D0AE2" w14:paraId="1B9F60F5" w14:textId="77777777" w:rsidTr="00671C7C">
        <w:tblPrEx>
          <w:tblCellMar>
            <w:top w:w="0" w:type="dxa"/>
            <w:bottom w:w="0" w:type="dxa"/>
          </w:tblCellMar>
        </w:tblPrEx>
        <w:trPr>
          <w:cantSplit/>
        </w:trPr>
        <w:tc>
          <w:tcPr>
            <w:tcW w:w="1302" w:type="dxa"/>
            <w:tcBorders>
              <w:top w:val="double" w:sz="4" w:space="0" w:color="auto"/>
            </w:tcBorders>
          </w:tcPr>
          <w:p w14:paraId="42040E43" w14:textId="77777777" w:rsidR="008D0AE2" w:rsidRDefault="008D0AE2" w:rsidP="00671C7C">
            <w:pPr>
              <w:snapToGrid w:val="0"/>
              <w:spacing w:line="0" w:lineRule="atLeast"/>
              <w:rPr>
                <w:rFonts w:hint="eastAsia"/>
                <w:color w:val="000000"/>
                <w:sz w:val="20"/>
              </w:rPr>
            </w:pPr>
            <w:r>
              <w:rPr>
                <w:rFonts w:hint="eastAsia"/>
                <w:color w:val="000000"/>
                <w:sz w:val="20"/>
              </w:rPr>
              <w:t>項目８、９</w:t>
            </w:r>
          </w:p>
        </w:tc>
        <w:tc>
          <w:tcPr>
            <w:tcW w:w="7791" w:type="dxa"/>
            <w:gridSpan w:val="3"/>
            <w:tcBorders>
              <w:top w:val="double" w:sz="4" w:space="0" w:color="auto"/>
            </w:tcBorders>
            <w:shd w:val="clear" w:color="auto" w:fill="FFCC99"/>
          </w:tcPr>
          <w:p w14:paraId="30A3EBF2" w14:textId="77777777" w:rsidR="008D0AE2" w:rsidRDefault="008D0AE2" w:rsidP="00671C7C">
            <w:pPr>
              <w:snapToGrid w:val="0"/>
              <w:spacing w:line="0" w:lineRule="atLeast"/>
              <w:jc w:val="center"/>
              <w:rPr>
                <w:rFonts w:hint="eastAsia"/>
                <w:color w:val="000000"/>
                <w:sz w:val="20"/>
              </w:rPr>
            </w:pPr>
            <w:r>
              <w:rPr>
                <w:rFonts w:hint="eastAsia"/>
                <w:color w:val="000000"/>
                <w:sz w:val="20"/>
              </w:rPr>
              <w:t>委託処理にパソコン等を使用する場合は「○」であることが入札の必須条件</w:t>
            </w:r>
          </w:p>
        </w:tc>
      </w:tr>
    </w:tbl>
    <w:p w14:paraId="4C5759C4" w14:textId="77777777" w:rsidR="008D0AE2" w:rsidRDefault="008D0AE2" w:rsidP="008D0AE2">
      <w:pPr>
        <w:snapToGrid w:val="0"/>
        <w:spacing w:line="0" w:lineRule="atLeast"/>
        <w:ind w:left="603" w:hangingChars="300" w:hanging="603"/>
        <w:rPr>
          <w:rFonts w:hint="eastAsia"/>
          <w:sz w:val="20"/>
        </w:rPr>
      </w:pPr>
      <w:r>
        <w:rPr>
          <w:rFonts w:hint="eastAsia"/>
          <w:sz w:val="20"/>
        </w:rPr>
        <w:t>（注５）入札後、落札者には責任者等の管理体制、個人情報の管理状況について、必要に応じて書面で提出をしていただく場合があります。</w:t>
      </w:r>
    </w:p>
    <w:p w14:paraId="4E1B87F9" w14:textId="77777777" w:rsidR="008D0AE2" w:rsidRDefault="008D0AE2" w:rsidP="008D0AE2">
      <w:pPr>
        <w:snapToGrid w:val="0"/>
        <w:spacing w:line="0" w:lineRule="atLeast"/>
        <w:ind w:left="603" w:hangingChars="300" w:hanging="603"/>
        <w:rPr>
          <w:rFonts w:hint="eastAsia"/>
          <w:sz w:val="20"/>
        </w:rPr>
      </w:pPr>
      <w:r>
        <w:rPr>
          <w:rFonts w:hint="eastAsia"/>
          <w:sz w:val="20"/>
        </w:rPr>
        <w:t>（注６）当証明書の提出については、契約捺印者の印をもって捺印の上、提出してください。</w:t>
      </w:r>
    </w:p>
    <w:p w14:paraId="113C3826" w14:textId="77777777" w:rsidR="008D0AE2" w:rsidRPr="008D0AE2" w:rsidRDefault="008D0AE2" w:rsidP="00EF40C3">
      <w:pPr>
        <w:snapToGrid w:val="0"/>
        <w:spacing w:line="0" w:lineRule="atLeast"/>
        <w:ind w:left="603" w:hangingChars="300" w:hanging="603"/>
        <w:rPr>
          <w:rFonts w:hint="eastAsia"/>
        </w:rPr>
      </w:pPr>
      <w:r>
        <w:rPr>
          <w:rFonts w:hint="eastAsia"/>
          <w:sz w:val="20"/>
        </w:rPr>
        <w:t>（注７）提出した内容に虚偽があることが判明した場合又は報告に</w:t>
      </w:r>
      <w:r>
        <w:rPr>
          <w:rFonts w:hint="eastAsia"/>
          <w:color w:val="000000"/>
          <w:sz w:val="20"/>
        </w:rPr>
        <w:t>ついて書類</w:t>
      </w:r>
      <w:r>
        <w:rPr>
          <w:rFonts w:hint="eastAsia"/>
          <w:sz w:val="20"/>
        </w:rPr>
        <w:t>の提出を日本郵政株式会社から求められたにもかかわらず提出がなされない場合には、契約条項に違反したものとみなし落札決定の取消又は契約解除を行います。</w:t>
      </w:r>
    </w:p>
    <w:sectPr w:rsidR="008D0AE2" w:rsidRPr="008D0AE2">
      <w:footerReference w:type="default" r:id="rId7"/>
      <w:type w:val="continuous"/>
      <w:pgSz w:w="11906" w:h="16838" w:code="9"/>
      <w:pgMar w:top="567" w:right="1134" w:bottom="567" w:left="1134" w:header="0" w:footer="340" w:gutter="0"/>
      <w:cols w:space="720"/>
      <w:docGrid w:type="linesAndChars" w:linePitch="34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896F" w14:textId="77777777" w:rsidR="0031456F" w:rsidRDefault="0031456F">
      <w:r>
        <w:separator/>
      </w:r>
    </w:p>
  </w:endnote>
  <w:endnote w:type="continuationSeparator" w:id="0">
    <w:p w14:paraId="27F3018C" w14:textId="77777777" w:rsidR="0031456F" w:rsidRDefault="003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01B3" w14:textId="77777777" w:rsidR="00830F42" w:rsidRDefault="00830F42">
    <w:pPr>
      <w:pStyle w:val="a7"/>
      <w:rPr>
        <w:rFonts w:hint="eastAsia"/>
      </w:rPr>
    </w:pPr>
    <w:r>
      <w:rPr>
        <w:rFonts w:ascii="Times New Roman"/>
        <w:szCs w:val="21"/>
      </w:rPr>
      <w:t xml:space="preserve"> </w:t>
    </w:r>
    <w:r>
      <w:rPr>
        <w:rFonts w:asci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3FF5" w14:textId="77777777" w:rsidR="0031456F" w:rsidRDefault="0031456F">
      <w:r>
        <w:separator/>
      </w:r>
    </w:p>
  </w:footnote>
  <w:footnote w:type="continuationSeparator" w:id="0">
    <w:p w14:paraId="1483C78D" w14:textId="77777777" w:rsidR="0031456F" w:rsidRDefault="0031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F90"/>
    <w:multiLevelType w:val="hybridMultilevel"/>
    <w:tmpl w:val="1F74297A"/>
    <w:lvl w:ilvl="0" w:tplc="B81EFEBC">
      <w:start w:val="6"/>
      <w:numFmt w:val="bullet"/>
      <w:lvlText w:val="・"/>
      <w:lvlJc w:val="left"/>
      <w:pPr>
        <w:tabs>
          <w:tab w:val="num" w:pos="1203"/>
        </w:tabs>
        <w:ind w:left="1203" w:hanging="480"/>
      </w:pPr>
      <w:rPr>
        <w:rFonts w:ascii="Times New Roman" w:eastAsia="ＭＳ ゴシック" w:hAnsi="Times New Roman" w:cs="Times New Roman" w:hint="default"/>
      </w:rPr>
    </w:lvl>
    <w:lvl w:ilvl="1" w:tplc="0409000B" w:tentative="1">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abstractNum w:abstractNumId="1" w15:restartNumberingAfterBreak="0">
    <w:nsid w:val="04C9400C"/>
    <w:multiLevelType w:val="hybridMultilevel"/>
    <w:tmpl w:val="7EAAD012"/>
    <w:lvl w:ilvl="0" w:tplc="85822FE4">
      <w:start w:val="1"/>
      <w:numFmt w:val="decimalFullWidth"/>
      <w:lvlText w:val="（注%1）"/>
      <w:lvlJc w:val="left"/>
      <w:pPr>
        <w:tabs>
          <w:tab w:val="num" w:pos="1202"/>
        </w:tabs>
        <w:ind w:left="1202"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 w15:restartNumberingAfterBreak="0">
    <w:nsid w:val="14E1280D"/>
    <w:multiLevelType w:val="hybridMultilevel"/>
    <w:tmpl w:val="CED44CB2"/>
    <w:lvl w:ilvl="0" w:tplc="FC7E0C36">
      <w:start w:val="1"/>
      <w:numFmt w:val="decimal"/>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1721091D"/>
    <w:multiLevelType w:val="hybridMultilevel"/>
    <w:tmpl w:val="F28A6190"/>
    <w:lvl w:ilvl="0" w:tplc="6276A7E2">
      <w:start w:val="1"/>
      <w:numFmt w:val="decimalFullWidth"/>
      <w:lvlText w:val="（注%1）"/>
      <w:lvlJc w:val="left"/>
      <w:pPr>
        <w:tabs>
          <w:tab w:val="num" w:pos="1141"/>
        </w:tabs>
        <w:ind w:left="1141" w:hanging="90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4" w15:restartNumberingAfterBreak="0">
    <w:nsid w:val="1BC51661"/>
    <w:multiLevelType w:val="hybridMultilevel"/>
    <w:tmpl w:val="5F4EAFB2"/>
    <w:lvl w:ilvl="0" w:tplc="6216401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A7504C"/>
    <w:multiLevelType w:val="hybridMultilevel"/>
    <w:tmpl w:val="8A7A02C8"/>
    <w:lvl w:ilvl="0" w:tplc="85822FE4">
      <w:start w:val="1"/>
      <w:numFmt w:val="decimalFullWidth"/>
      <w:lvlText w:val="（注%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6D8765F"/>
    <w:multiLevelType w:val="hybridMultilevel"/>
    <w:tmpl w:val="45E6FAA6"/>
    <w:lvl w:ilvl="0" w:tplc="1C0E8DB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864F60"/>
    <w:multiLevelType w:val="hybridMultilevel"/>
    <w:tmpl w:val="EC946AEC"/>
    <w:lvl w:ilvl="0" w:tplc="5D46B22C">
      <w:start w:val="1"/>
      <w:numFmt w:val="decimalFullWidth"/>
      <w:lvlText w:val="（注%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8" w15:restartNumberingAfterBreak="0">
    <w:nsid w:val="42835BE9"/>
    <w:multiLevelType w:val="hybridMultilevel"/>
    <w:tmpl w:val="C0CCEC76"/>
    <w:lvl w:ilvl="0" w:tplc="DDF4730A">
      <w:start w:val="2"/>
      <w:numFmt w:val="decimalFullWidth"/>
      <w:lvlText w:val="（注%1）"/>
      <w:lvlJc w:val="left"/>
      <w:pPr>
        <w:tabs>
          <w:tab w:val="num" w:pos="1321"/>
        </w:tabs>
        <w:ind w:left="1321" w:hanging="108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9" w15:restartNumberingAfterBreak="0">
    <w:nsid w:val="43183E0A"/>
    <w:multiLevelType w:val="hybridMultilevel"/>
    <w:tmpl w:val="E08C1C1A"/>
    <w:lvl w:ilvl="0" w:tplc="6BD68B2E">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E36A92"/>
    <w:multiLevelType w:val="hybridMultilevel"/>
    <w:tmpl w:val="3D0EB8FA"/>
    <w:lvl w:ilvl="0" w:tplc="2752CBE8">
      <w:start w:val="3"/>
      <w:numFmt w:val="bullet"/>
      <w:lvlText w:val="・"/>
      <w:lvlJc w:val="left"/>
      <w:pPr>
        <w:tabs>
          <w:tab w:val="num" w:pos="1203"/>
        </w:tabs>
        <w:ind w:left="1203" w:hanging="480"/>
      </w:pPr>
      <w:rPr>
        <w:rFonts w:ascii="Times New Roman" w:eastAsia="ＭＳ ゴシック" w:hAnsi="Times New Roman" w:cs="Times New Roman" w:hint="default"/>
      </w:rPr>
    </w:lvl>
    <w:lvl w:ilvl="1" w:tplc="0409000B" w:tentative="1">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abstractNum w:abstractNumId="11" w15:restartNumberingAfterBreak="0">
    <w:nsid w:val="46BD06A2"/>
    <w:multiLevelType w:val="hybridMultilevel"/>
    <w:tmpl w:val="9698DC26"/>
    <w:lvl w:ilvl="0" w:tplc="16BC9B6A">
      <w:start w:val="1"/>
      <w:numFmt w:val="decimal"/>
      <w:lvlText w:val="(%1)"/>
      <w:lvlJc w:val="left"/>
      <w:pPr>
        <w:tabs>
          <w:tab w:val="num" w:pos="733"/>
        </w:tabs>
        <w:ind w:left="733" w:hanging="480"/>
      </w:pPr>
      <w:rPr>
        <w:rFonts w:hint="eastAsia"/>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2" w15:restartNumberingAfterBreak="0">
    <w:nsid w:val="4D015A4A"/>
    <w:multiLevelType w:val="hybridMultilevel"/>
    <w:tmpl w:val="2740274C"/>
    <w:lvl w:ilvl="0" w:tplc="AA260B0C">
      <w:start w:val="1"/>
      <w:numFmt w:val="decimal"/>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3" w15:restartNumberingAfterBreak="0">
    <w:nsid w:val="5F755A01"/>
    <w:multiLevelType w:val="hybridMultilevel"/>
    <w:tmpl w:val="FC2CDC1E"/>
    <w:lvl w:ilvl="0" w:tplc="F34E77F2">
      <w:start w:val="6"/>
      <w:numFmt w:val="bullet"/>
      <w:lvlText w:val="・"/>
      <w:lvlJc w:val="left"/>
      <w:pPr>
        <w:tabs>
          <w:tab w:val="num" w:pos="1083"/>
        </w:tabs>
        <w:ind w:left="1083" w:hanging="360"/>
      </w:pPr>
      <w:rPr>
        <w:rFonts w:ascii="Times New Roman" w:eastAsia="ＭＳ ゴシック" w:hAnsi="Times New Roman" w:cs="Times New Roman" w:hint="default"/>
      </w:rPr>
    </w:lvl>
    <w:lvl w:ilvl="1" w:tplc="0409000B" w:tentative="1">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abstractNum w:abstractNumId="14" w15:restartNumberingAfterBreak="0">
    <w:nsid w:val="6CDB4FF9"/>
    <w:multiLevelType w:val="hybridMultilevel"/>
    <w:tmpl w:val="519C4698"/>
    <w:lvl w:ilvl="0" w:tplc="83FE2BF8">
      <w:start w:val="1"/>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74BE76A6"/>
    <w:multiLevelType w:val="hybridMultilevel"/>
    <w:tmpl w:val="E996E6B6"/>
    <w:lvl w:ilvl="0" w:tplc="85822FE4">
      <w:start w:val="1"/>
      <w:numFmt w:val="decimalFullWidth"/>
      <w:lvlText w:val="（注%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6" w15:restartNumberingAfterBreak="0">
    <w:nsid w:val="754B00ED"/>
    <w:multiLevelType w:val="hybridMultilevel"/>
    <w:tmpl w:val="ABF43D54"/>
    <w:lvl w:ilvl="0" w:tplc="4B58C4A0">
      <w:start w:val="3"/>
      <w:numFmt w:val="bullet"/>
      <w:lvlText w:val="・"/>
      <w:lvlJc w:val="left"/>
      <w:pPr>
        <w:tabs>
          <w:tab w:val="num" w:pos="991"/>
        </w:tabs>
        <w:ind w:left="991" w:hanging="750"/>
      </w:pPr>
      <w:rPr>
        <w:rFonts w:ascii="Times New Roman" w:eastAsia="ＭＳ ゴシック" w:hAnsi="Times New Roman" w:cs="Times New Roman" w:hint="default"/>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7" w15:restartNumberingAfterBreak="0">
    <w:nsid w:val="77787E5C"/>
    <w:multiLevelType w:val="hybridMultilevel"/>
    <w:tmpl w:val="90569DF0"/>
    <w:lvl w:ilvl="0" w:tplc="B9044DF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345617">
    <w:abstractNumId w:val="11"/>
  </w:num>
  <w:num w:numId="2" w16cid:durableId="730889038">
    <w:abstractNumId w:val="4"/>
  </w:num>
  <w:num w:numId="3" w16cid:durableId="577517288">
    <w:abstractNumId w:val="13"/>
  </w:num>
  <w:num w:numId="4" w16cid:durableId="549852405">
    <w:abstractNumId w:val="0"/>
  </w:num>
  <w:num w:numId="5" w16cid:durableId="507602466">
    <w:abstractNumId w:val="10"/>
  </w:num>
  <w:num w:numId="6" w16cid:durableId="1964651652">
    <w:abstractNumId w:val="14"/>
  </w:num>
  <w:num w:numId="7" w16cid:durableId="1766801599">
    <w:abstractNumId w:val="8"/>
  </w:num>
  <w:num w:numId="8" w16cid:durableId="410273511">
    <w:abstractNumId w:val="3"/>
  </w:num>
  <w:num w:numId="9" w16cid:durableId="1148010856">
    <w:abstractNumId w:val="7"/>
  </w:num>
  <w:num w:numId="10" w16cid:durableId="1845241874">
    <w:abstractNumId w:val="5"/>
  </w:num>
  <w:num w:numId="11" w16cid:durableId="1927953938">
    <w:abstractNumId w:val="1"/>
  </w:num>
  <w:num w:numId="12" w16cid:durableId="69542283">
    <w:abstractNumId w:val="15"/>
  </w:num>
  <w:num w:numId="13" w16cid:durableId="429010794">
    <w:abstractNumId w:val="9"/>
  </w:num>
  <w:num w:numId="14" w16cid:durableId="1034888737">
    <w:abstractNumId w:val="17"/>
  </w:num>
  <w:num w:numId="15" w16cid:durableId="1908690682">
    <w:abstractNumId w:val="6"/>
  </w:num>
  <w:num w:numId="16" w16cid:durableId="106967130">
    <w:abstractNumId w:val="16"/>
  </w:num>
  <w:num w:numId="17" w16cid:durableId="848328311">
    <w:abstractNumId w:val="2"/>
  </w:num>
  <w:num w:numId="18" w16cid:durableId="78916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174"/>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5A"/>
    <w:rsid w:val="0002495A"/>
    <w:rsid w:val="0006182D"/>
    <w:rsid w:val="00063BA2"/>
    <w:rsid w:val="0008656D"/>
    <w:rsid w:val="000B7A62"/>
    <w:rsid w:val="000D1A11"/>
    <w:rsid w:val="000D4E03"/>
    <w:rsid w:val="00177953"/>
    <w:rsid w:val="0018670F"/>
    <w:rsid w:val="001C4EF1"/>
    <w:rsid w:val="00244434"/>
    <w:rsid w:val="002F6273"/>
    <w:rsid w:val="0031456F"/>
    <w:rsid w:val="00336C27"/>
    <w:rsid w:val="00354E20"/>
    <w:rsid w:val="003616DF"/>
    <w:rsid w:val="003655F9"/>
    <w:rsid w:val="00386AB9"/>
    <w:rsid w:val="003C37BC"/>
    <w:rsid w:val="003C4556"/>
    <w:rsid w:val="003E1A20"/>
    <w:rsid w:val="003E7CAC"/>
    <w:rsid w:val="00460DA0"/>
    <w:rsid w:val="004E1F1A"/>
    <w:rsid w:val="004F4F9D"/>
    <w:rsid w:val="004F51CC"/>
    <w:rsid w:val="00502C48"/>
    <w:rsid w:val="00532BAA"/>
    <w:rsid w:val="005735E0"/>
    <w:rsid w:val="0058269E"/>
    <w:rsid w:val="00594443"/>
    <w:rsid w:val="005A0C15"/>
    <w:rsid w:val="005B3BF5"/>
    <w:rsid w:val="0061152D"/>
    <w:rsid w:val="00670B80"/>
    <w:rsid w:val="00671C7C"/>
    <w:rsid w:val="006A16BD"/>
    <w:rsid w:val="006F6597"/>
    <w:rsid w:val="00732551"/>
    <w:rsid w:val="00736403"/>
    <w:rsid w:val="0074026E"/>
    <w:rsid w:val="0078220B"/>
    <w:rsid w:val="00821426"/>
    <w:rsid w:val="00830F42"/>
    <w:rsid w:val="008D0AE2"/>
    <w:rsid w:val="00A06CD4"/>
    <w:rsid w:val="00A66B64"/>
    <w:rsid w:val="00A80E27"/>
    <w:rsid w:val="00AD6C10"/>
    <w:rsid w:val="00B043E0"/>
    <w:rsid w:val="00B317CC"/>
    <w:rsid w:val="00B56ECC"/>
    <w:rsid w:val="00B67550"/>
    <w:rsid w:val="00BD77D1"/>
    <w:rsid w:val="00BF5EAB"/>
    <w:rsid w:val="00C330D1"/>
    <w:rsid w:val="00C80279"/>
    <w:rsid w:val="00CA637B"/>
    <w:rsid w:val="00CD7148"/>
    <w:rsid w:val="00D10160"/>
    <w:rsid w:val="00D1041E"/>
    <w:rsid w:val="00D26200"/>
    <w:rsid w:val="00D47A4D"/>
    <w:rsid w:val="00D52C02"/>
    <w:rsid w:val="00D60394"/>
    <w:rsid w:val="00D82B1E"/>
    <w:rsid w:val="00DA75C0"/>
    <w:rsid w:val="00DE3D04"/>
    <w:rsid w:val="00E00856"/>
    <w:rsid w:val="00E6076E"/>
    <w:rsid w:val="00E6562A"/>
    <w:rsid w:val="00E71EAF"/>
    <w:rsid w:val="00E74498"/>
    <w:rsid w:val="00EA2707"/>
    <w:rsid w:val="00EB4AC0"/>
    <w:rsid w:val="00EC360B"/>
    <w:rsid w:val="00ED731F"/>
    <w:rsid w:val="00EF40C3"/>
    <w:rsid w:val="00F10839"/>
    <w:rsid w:val="00F1190B"/>
    <w:rsid w:val="00FB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F009F"/>
  <w15:chartTrackingRefBased/>
  <w15:docId w15:val="{DD45C141-11B5-4BF5-9A8D-AA71C842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ＭＳ ゴシック" w:eastAsia="ＭＳ ゴシック"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Chars="100" w:firstLine="240"/>
      <w:jc w:val="left"/>
    </w:pPr>
  </w:style>
  <w:style w:type="paragraph" w:styleId="2">
    <w:name w:val="Body Text Indent 2"/>
    <w:basedOn w:val="a"/>
    <w:pPr>
      <w:ind w:leftChars="1200" w:left="2876" w:hangingChars="100" w:hanging="221"/>
    </w:pPr>
  </w:style>
  <w:style w:type="paragraph" w:styleId="3">
    <w:name w:val="Body Text Indent 3"/>
    <w:basedOn w:val="a"/>
    <w:pPr>
      <w:ind w:leftChars="100" w:left="221" w:firstLineChars="100" w:firstLine="221"/>
    </w:pPr>
  </w:style>
  <w:style w:type="character" w:styleId="a4">
    <w:name w:val="Hyperlink"/>
    <w:rPr>
      <w:color w:val="0033FF"/>
      <w:u w:val="single"/>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tabs>
        <w:tab w:val="left" w:pos="383"/>
      </w:tabs>
      <w:spacing w:line="240" w:lineRule="auto"/>
    </w:pPr>
    <w:rPr>
      <w:rFonts w:hAnsi="ＭＳ ゴシック"/>
      <w:snapToGrid w:val="0"/>
      <w:color w:val="000000"/>
    </w:rPr>
  </w:style>
  <w:style w:type="paragraph" w:styleId="20">
    <w:name w:val="Body Text 2"/>
    <w:basedOn w:val="a"/>
    <w:pPr>
      <w:spacing w:line="240" w:lineRule="auto"/>
      <w:jc w:val="left"/>
    </w:pPr>
    <w:rPr>
      <w:rFonts w:hAnsi="ＭＳ ゴシック"/>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標記について、平成１１年度実行計画（案）における特定調達に該当する</vt:lpstr>
      <vt:lpstr>  標記について、平成１１年度実行計画（案）における特定調達に該当する</vt:lpstr>
    </vt:vector>
  </TitlesOfParts>
  <Company>郵政省</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標記について、平成１１年度実行計画（案）における特定調達に該当する</dc:title>
  <dc:subject/>
  <cp:keywords/>
  <dc:description/>
  <cp:lastModifiedBy>田口　直也</cp:lastModifiedBy>
  <cp:revision>2</cp:revision>
  <cp:lastPrinted>2011-10-06T23:56:00Z</cp:lastPrinted>
  <dcterms:created xsi:type="dcterms:W3CDTF">2025-05-22T09:00:00Z</dcterms:created>
  <dcterms:modified xsi:type="dcterms:W3CDTF">2025-05-22T09:00:00Z</dcterms:modified>
</cp:coreProperties>
</file>